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3" w:type="dxa"/>
        <w:jc w:val="center"/>
        <w:tblInd w:w="-4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06"/>
        <w:gridCol w:w="1770"/>
        <w:gridCol w:w="3817"/>
      </w:tblGrid>
      <w:tr w:rsidR="00222041" w:rsidRPr="00DD60A9" w:rsidTr="003B7FB9">
        <w:trPr>
          <w:trHeight w:val="1418"/>
          <w:jc w:val="center"/>
        </w:trPr>
        <w:tc>
          <w:tcPr>
            <w:tcW w:w="4706" w:type="dxa"/>
          </w:tcPr>
          <w:p w:rsidR="00222041" w:rsidRPr="00A334C7" w:rsidRDefault="00222041" w:rsidP="003B7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4C7">
              <w:rPr>
                <w:rFonts w:ascii="Times New Roman" w:hAnsi="Times New Roman"/>
                <w:b/>
                <w:lang w:eastAsia="ru-RU"/>
              </w:rPr>
              <w:t>БАШКОРТОСТАН РЕСПУБЛИКАЋЫ</w:t>
            </w:r>
          </w:p>
          <w:p w:rsidR="00222041" w:rsidRPr="00A334C7" w:rsidRDefault="00222041" w:rsidP="003B7FB9">
            <w:pPr>
              <w:spacing w:after="0" w:line="240" w:lineRule="auto"/>
              <w:ind w:left="-12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4C7">
              <w:rPr>
                <w:rFonts w:ascii="Times New Roman" w:hAnsi="Times New Roman"/>
                <w:b/>
                <w:lang w:eastAsia="ru-RU"/>
              </w:rPr>
              <w:t>БЕЛОРЕТ РАЙОНЫ</w:t>
            </w:r>
          </w:p>
          <w:p w:rsidR="00222041" w:rsidRPr="00A334C7" w:rsidRDefault="00222041" w:rsidP="003B7FB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eastAsia="ru-RU"/>
              </w:rPr>
            </w:pPr>
            <w:r w:rsidRPr="00A334C7">
              <w:rPr>
                <w:rFonts w:ascii="Times New Roman" w:hAnsi="Times New Roman"/>
                <w:b/>
                <w:caps/>
                <w:lang w:eastAsia="ru-RU"/>
              </w:rPr>
              <w:t>муниципаль районЫНЫң</w:t>
            </w:r>
          </w:p>
          <w:p w:rsidR="00222041" w:rsidRPr="00A334C7" w:rsidRDefault="00222041" w:rsidP="003B7FB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eastAsia="ru-RU"/>
              </w:rPr>
            </w:pPr>
            <w:r w:rsidRPr="00A334C7">
              <w:rPr>
                <w:rFonts w:ascii="Times New Roman" w:hAnsi="Times New Roman"/>
                <w:b/>
                <w:caps/>
                <w:lang w:eastAsia="ru-RU"/>
              </w:rPr>
              <w:t>АБҘАҡ АУЫЛ СОВЕТЫ</w:t>
            </w:r>
          </w:p>
          <w:p w:rsidR="00222041" w:rsidRPr="00A334C7" w:rsidRDefault="00222041" w:rsidP="003B7FB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eastAsia="ru-RU"/>
              </w:rPr>
            </w:pPr>
            <w:r w:rsidRPr="00A334C7">
              <w:rPr>
                <w:rFonts w:ascii="Times New Roman" w:hAnsi="Times New Roman"/>
                <w:b/>
                <w:caps/>
                <w:lang w:eastAsia="ru-RU"/>
              </w:rPr>
              <w:t>АУЫЛ БИЛәМәһЕ</w:t>
            </w:r>
          </w:p>
          <w:p w:rsidR="00222041" w:rsidRPr="00A334C7" w:rsidRDefault="00222041" w:rsidP="003B7FB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eastAsia="ru-RU"/>
              </w:rPr>
            </w:pPr>
            <w:r w:rsidRPr="00A334C7">
              <w:rPr>
                <w:rFonts w:ascii="Times New Roman" w:hAnsi="Times New Roman"/>
                <w:b/>
                <w:caps/>
                <w:lang w:eastAsia="ru-RU"/>
              </w:rPr>
              <w:t>СОВЕТЫ</w:t>
            </w:r>
          </w:p>
          <w:p w:rsidR="00222041" w:rsidRPr="00A334C7" w:rsidRDefault="00222041" w:rsidP="003B7FB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334C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453524, БР, Белорет районы, </w:t>
            </w:r>
          </w:p>
          <w:p w:rsidR="00222041" w:rsidRPr="00A334C7" w:rsidRDefault="00222041" w:rsidP="003B7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A334C7">
              <w:rPr>
                <w:rFonts w:ascii="Times New Roman" w:hAnsi="Times New Roman"/>
                <w:sz w:val="19"/>
                <w:szCs w:val="19"/>
                <w:lang w:eastAsia="ru-RU"/>
              </w:rPr>
              <w:t>Абҙаҡ ауылы,  Ленин  урамы, 77</w:t>
            </w:r>
          </w:p>
          <w:p w:rsidR="00222041" w:rsidRPr="00354932" w:rsidRDefault="00222041" w:rsidP="003B7FB9">
            <w:pPr>
              <w:spacing w:after="0" w:line="240" w:lineRule="auto"/>
              <w:jc w:val="center"/>
              <w:rPr>
                <w:rFonts w:ascii="Bashkort" w:hAnsi="Bashkort" w:cs="Courier New"/>
                <w:b/>
                <w:sz w:val="24"/>
                <w:szCs w:val="24"/>
                <w:lang w:eastAsia="ru-RU"/>
              </w:rPr>
            </w:pPr>
            <w:r w:rsidRPr="00A334C7">
              <w:rPr>
                <w:rFonts w:ascii="Times New Roman" w:hAnsi="Times New Roman"/>
                <w:sz w:val="19"/>
                <w:szCs w:val="19"/>
                <w:lang w:eastAsia="ru-RU"/>
              </w:rPr>
              <w:t>тел.: (34792) 7-38-44, факс  7-38-43</w:t>
            </w:r>
          </w:p>
        </w:tc>
        <w:tc>
          <w:tcPr>
            <w:tcW w:w="1770" w:type="dxa"/>
          </w:tcPr>
          <w:p w:rsidR="00222041" w:rsidRPr="00354932" w:rsidRDefault="00222041" w:rsidP="003B7FB9">
            <w:pPr>
              <w:spacing w:after="0" w:line="240" w:lineRule="auto"/>
              <w:ind w:left="-74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BD73BD">
              <w:rPr>
                <w:rFonts w:ascii="Courier New" w:hAnsi="Courier New" w:cs="Courier New"/>
                <w:b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84pt">
                  <v:imagedata r:id="rId4" o:title=""/>
                </v:shape>
              </w:pict>
            </w:r>
          </w:p>
        </w:tc>
        <w:tc>
          <w:tcPr>
            <w:tcW w:w="3817" w:type="dxa"/>
          </w:tcPr>
          <w:p w:rsidR="00222041" w:rsidRPr="00A334C7" w:rsidRDefault="00222041" w:rsidP="003B7FB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eastAsia="ru-RU"/>
              </w:rPr>
            </w:pPr>
            <w:r w:rsidRPr="00A334C7">
              <w:rPr>
                <w:rFonts w:ascii="Times New Roman" w:hAnsi="Times New Roman"/>
                <w:b/>
                <w:caps/>
                <w:lang w:eastAsia="ru-RU"/>
              </w:rPr>
              <w:t>СОВЕТ</w:t>
            </w:r>
          </w:p>
          <w:p w:rsidR="00222041" w:rsidRPr="00A334C7" w:rsidRDefault="00222041" w:rsidP="003B7FB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eastAsia="ru-RU"/>
              </w:rPr>
            </w:pPr>
            <w:r w:rsidRPr="00A334C7">
              <w:rPr>
                <w:rFonts w:ascii="Times New Roman" w:hAnsi="Times New Roman"/>
                <w:b/>
                <w:caps/>
                <w:lang w:eastAsia="ru-RU"/>
              </w:rPr>
              <w:t>СЕЛЬСКОГО ПОСЕЛЕНИЯ</w:t>
            </w:r>
          </w:p>
          <w:p w:rsidR="00222041" w:rsidRPr="00A334C7" w:rsidRDefault="00222041" w:rsidP="003B7FB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eastAsia="ru-RU"/>
              </w:rPr>
            </w:pPr>
            <w:r w:rsidRPr="00A334C7">
              <w:rPr>
                <w:rFonts w:ascii="Times New Roman" w:hAnsi="Times New Roman"/>
                <w:b/>
                <w:caps/>
                <w:lang w:eastAsia="ru-RU"/>
              </w:rPr>
              <w:t xml:space="preserve">АБЗАКОВСКИЙ СЕЛЬСОВЕТ </w:t>
            </w:r>
          </w:p>
          <w:p w:rsidR="00222041" w:rsidRPr="00A334C7" w:rsidRDefault="00222041" w:rsidP="003B7F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4C7">
              <w:rPr>
                <w:rFonts w:ascii="Times New Roman" w:hAnsi="Times New Roman"/>
                <w:b/>
                <w:caps/>
                <w:lang w:eastAsia="ru-RU"/>
              </w:rPr>
              <w:t>Муниципального района</w:t>
            </w:r>
            <w:r w:rsidRPr="00A334C7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A334C7">
              <w:rPr>
                <w:rFonts w:ascii="Times New Roman" w:hAnsi="Times New Roman"/>
                <w:b/>
                <w:caps/>
                <w:lang w:eastAsia="ru-RU"/>
              </w:rPr>
              <w:t xml:space="preserve">Белорецкий район </w:t>
            </w:r>
            <w:r w:rsidRPr="00A334C7">
              <w:rPr>
                <w:rFonts w:ascii="Times New Roman" w:hAnsi="Times New Roman"/>
                <w:b/>
                <w:lang w:eastAsia="ru-RU"/>
              </w:rPr>
              <w:t>РЕСПУБЛИКИ БАШКОРТОСТАН</w:t>
            </w:r>
          </w:p>
          <w:p w:rsidR="00222041" w:rsidRPr="00A334C7" w:rsidRDefault="00222041" w:rsidP="003B7FB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334C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453524, РБ, Белорецкий район, </w:t>
            </w:r>
          </w:p>
          <w:p w:rsidR="00222041" w:rsidRPr="00A334C7" w:rsidRDefault="00222041" w:rsidP="003B7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A334C7">
              <w:rPr>
                <w:rFonts w:ascii="Times New Roman" w:hAnsi="Times New Roman"/>
                <w:sz w:val="19"/>
                <w:szCs w:val="19"/>
                <w:lang w:eastAsia="ru-RU"/>
              </w:rPr>
              <w:t>с.Абзаково, ул.Ленина, 77</w:t>
            </w:r>
          </w:p>
          <w:p w:rsidR="00222041" w:rsidRPr="00354932" w:rsidRDefault="00222041" w:rsidP="003B7FB9">
            <w:pPr>
              <w:spacing w:after="0" w:line="240" w:lineRule="auto"/>
              <w:jc w:val="center"/>
              <w:rPr>
                <w:rFonts w:ascii="NewtonITT" w:hAnsi="NewtonITT" w:cs="Courier New"/>
                <w:sz w:val="19"/>
                <w:szCs w:val="19"/>
                <w:lang w:eastAsia="ru-RU"/>
              </w:rPr>
            </w:pPr>
            <w:r w:rsidRPr="00A334C7">
              <w:rPr>
                <w:rFonts w:ascii="Times New Roman" w:hAnsi="Times New Roman"/>
                <w:sz w:val="19"/>
                <w:szCs w:val="19"/>
                <w:lang w:eastAsia="ru-RU"/>
              </w:rPr>
              <w:t>тел.: (34792) 7-38-44, факс  7-38-43</w:t>
            </w:r>
          </w:p>
        </w:tc>
      </w:tr>
    </w:tbl>
    <w:p w:rsidR="00222041" w:rsidRPr="00DD60A9" w:rsidRDefault="00222041" w:rsidP="00331F87">
      <w:pPr>
        <w:widowControl w:val="0"/>
        <w:spacing w:after="0" w:line="413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D60A9">
        <w:rPr>
          <w:rFonts w:ascii="Times New Roman" w:eastAsia="Times New Roman" w:hAnsi="Lucida Sans Unicode"/>
          <w:b/>
          <w:bCs/>
          <w:color w:val="000000"/>
          <w:sz w:val="36"/>
          <w:u w:val="single"/>
          <w:lang w:eastAsia="ru-RU"/>
        </w:rPr>
        <w:t>___________________________________________________</w:t>
      </w:r>
      <w:r w:rsidRPr="00DD60A9">
        <w:rPr>
          <w:rFonts w:ascii="Times New Roman" w:eastAsia="Times New Roman" w:hAnsi="Lucida Sans Unicode"/>
          <w:b/>
          <w:bCs/>
          <w:color w:val="000000"/>
          <w:sz w:val="36"/>
          <w:lang w:eastAsia="ru-RU"/>
        </w:rPr>
        <w:t>ҡ</w:t>
      </w:r>
      <w:r w:rsidRPr="00DD60A9">
        <w:rPr>
          <w:rFonts w:ascii="Times New Roman" w:hAnsi="Times New Roman"/>
          <w:b/>
          <w:bCs/>
          <w:color w:val="000000"/>
          <w:sz w:val="28"/>
          <w:lang w:eastAsia="ru-RU"/>
        </w:rPr>
        <w:t>АРАР                                      РЕШЕНИЕ</w:t>
      </w:r>
    </w:p>
    <w:p w:rsidR="00222041" w:rsidRPr="00DD60A9" w:rsidRDefault="00222041" w:rsidP="00331F87">
      <w:pPr>
        <w:widowControl w:val="0"/>
        <w:tabs>
          <w:tab w:val="left" w:pos="3420"/>
        </w:tabs>
        <w:spacing w:after="0" w:line="413" w:lineRule="exact"/>
        <w:ind w:left="200"/>
        <w:rPr>
          <w:rFonts w:ascii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ab/>
        <w:t xml:space="preserve"> </w:t>
      </w:r>
    </w:p>
    <w:p w:rsidR="00222041" w:rsidRPr="005C58CB" w:rsidRDefault="00222041" w:rsidP="00331F87">
      <w:pPr>
        <w:widowControl w:val="0"/>
        <w:spacing w:after="0" w:line="413" w:lineRule="exact"/>
        <w:ind w:left="200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«  20 »апреля    2016й.               № 83 </w:t>
      </w:r>
      <w:r w:rsidRPr="00DD60A9"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   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             « 20 </w:t>
      </w:r>
      <w:r w:rsidRPr="00DD60A9">
        <w:rPr>
          <w:rFonts w:ascii="Times New Roman" w:hAnsi="Times New Roman"/>
          <w:b/>
          <w:bCs/>
          <w:color w:val="000000"/>
          <w:sz w:val="28"/>
          <w:lang w:eastAsia="ru-RU"/>
        </w:rPr>
        <w:t>»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t>апреля        2016</w:t>
      </w:r>
      <w:r w:rsidRPr="00DD60A9">
        <w:rPr>
          <w:rFonts w:ascii="Times New Roman" w:hAnsi="Times New Roman"/>
          <w:b/>
          <w:bCs/>
          <w:color w:val="000000"/>
          <w:sz w:val="28"/>
          <w:lang w:eastAsia="ru-RU"/>
        </w:rPr>
        <w:t>г.</w:t>
      </w:r>
    </w:p>
    <w:p w:rsidR="00222041" w:rsidRDefault="00222041" w:rsidP="00331F87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222041" w:rsidRDefault="00222041" w:rsidP="00331F87">
      <w:pPr>
        <w:pStyle w:val="ConsPlusTitle"/>
      </w:pPr>
    </w:p>
    <w:p w:rsidR="00222041" w:rsidRDefault="00222041" w:rsidP="005B1DE8">
      <w:pPr>
        <w:pStyle w:val="ConsPlusTitle"/>
        <w:jc w:val="center"/>
      </w:pPr>
      <w:r>
        <w:t>О ПОРЯДКЕ СООБЩЕНИЯ ЛИЦАМИ, ЗАМЕЩАЮЩИМИ ОТДЕЛЬНЫЕ</w:t>
      </w:r>
    </w:p>
    <w:p w:rsidR="00222041" w:rsidRDefault="00222041" w:rsidP="005B1DE8">
      <w:pPr>
        <w:pStyle w:val="ConsPlusTitle"/>
        <w:jc w:val="center"/>
      </w:pPr>
      <w:r>
        <w:t>МУНИЦИПАЛЬНЫЕ  ДОЛЖНОСТИ, ДОЛЖНОСТИ</w:t>
      </w:r>
    </w:p>
    <w:p w:rsidR="00222041" w:rsidRDefault="00222041" w:rsidP="005B1DE8">
      <w:pPr>
        <w:pStyle w:val="ConsPlusTitle"/>
        <w:jc w:val="center"/>
      </w:pPr>
      <w:r>
        <w:t>МУНИЦИПАЛЬНОЙ СЛУЖБЫ СЕЛЬСКОГО ПОСЕЛЕНИЯ АБЗАКОВСКИЙ СЕЛЬСОВЕТ МУНИЦИПАЛЬНОГО РАЙОНА БЕЛОРЕЦКИЙ РАЙОН РЕСПУБЛИКИ БАШКОРТОСТАН,</w:t>
      </w:r>
    </w:p>
    <w:p w:rsidR="00222041" w:rsidRDefault="00222041" w:rsidP="005B1DE8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222041" w:rsidRDefault="00222041" w:rsidP="005B1DE8">
      <w:pPr>
        <w:pStyle w:val="ConsPlusTitle"/>
        <w:jc w:val="center"/>
      </w:pPr>
      <w:r>
        <w:t>ДОЛЖНОСТНЫХ ОБЯЗАННОСТЕЙ, КОТОРАЯ ПРИВОДИТ ИЛИ МОЖЕТ</w:t>
      </w:r>
    </w:p>
    <w:p w:rsidR="00222041" w:rsidRDefault="00222041" w:rsidP="005B1DE8">
      <w:pPr>
        <w:pStyle w:val="ConsPlusTitle"/>
        <w:jc w:val="center"/>
      </w:pPr>
      <w:r>
        <w:t>ПРИВЕСТИ К КОНФЛИКТУ ИНТЕРЕСОВ</w:t>
      </w:r>
    </w:p>
    <w:p w:rsidR="00222041" w:rsidRDefault="00222041">
      <w:pPr>
        <w:pStyle w:val="ConsPlusNormal"/>
        <w:ind w:firstLine="540"/>
        <w:jc w:val="both"/>
      </w:pPr>
    </w:p>
    <w:p w:rsidR="00222041" w:rsidRPr="00CE0D3D" w:rsidRDefault="00222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3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CE0D3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E0D3D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</w:t>
      </w:r>
      <w:hyperlink r:id="rId6" w:history="1">
        <w:r w:rsidRPr="00CE0D3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E0D3D">
        <w:rPr>
          <w:rFonts w:ascii="Times New Roman" w:hAnsi="Times New Roman" w:cs="Times New Roman"/>
          <w:sz w:val="24"/>
          <w:szCs w:val="24"/>
        </w:rPr>
        <w:t xml:space="preserve"> Республики Башкортостан от 29 февраля 2016 года N 331-з "О внесении изменений в отдельные законодательные акты Республики Башкортостан в целях противодействия коррупции" и </w:t>
      </w:r>
      <w:hyperlink r:id="rId7" w:history="1">
        <w:r w:rsidRPr="00CE0D3D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CE0D3D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Указом Главы Республики Башкортостан от 22.03.2016г. № УГ-66  постановляю:</w:t>
      </w:r>
    </w:p>
    <w:p w:rsidR="00222041" w:rsidRPr="00CE0D3D" w:rsidRDefault="00222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3D">
        <w:rPr>
          <w:rFonts w:ascii="Times New Roman" w:hAnsi="Times New Roman" w:cs="Times New Roman"/>
          <w:sz w:val="24"/>
          <w:szCs w:val="24"/>
        </w:rPr>
        <w:t>1. Утвердить:</w:t>
      </w:r>
    </w:p>
    <w:p w:rsidR="00222041" w:rsidRPr="00CE0D3D" w:rsidRDefault="00222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3" w:history="1">
        <w:r w:rsidRPr="00CE0D3D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CE0D3D">
        <w:rPr>
          <w:rFonts w:ascii="Times New Roman" w:hAnsi="Times New Roman" w:cs="Times New Roman"/>
          <w:sz w:val="24"/>
          <w:szCs w:val="24"/>
        </w:rPr>
        <w:t xml:space="preserve"> о порядке сообщения лицами, замещающими отдельные муниципальные должности, должности муниципальной службы сельского поселения </w:t>
      </w:r>
      <w:r>
        <w:rPr>
          <w:rFonts w:ascii="Times New Roman" w:hAnsi="Times New Roman" w:cs="Times New Roman"/>
          <w:sz w:val="24"/>
          <w:szCs w:val="24"/>
        </w:rPr>
        <w:t>Абзаковский</w:t>
      </w:r>
      <w:r w:rsidRPr="00CE0D3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Белорецкий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интересов, согласно приложению;</w:t>
      </w:r>
      <w:r w:rsidRPr="00CE0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41" w:rsidRDefault="00222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3D">
        <w:rPr>
          <w:rFonts w:ascii="Times New Roman" w:hAnsi="Times New Roman" w:cs="Times New Roman"/>
          <w:sz w:val="24"/>
          <w:szCs w:val="24"/>
        </w:rPr>
        <w:t xml:space="preserve">3. Руководителям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организаций обеспечить </w:t>
      </w:r>
      <w:r w:rsidRPr="00CE0D3D">
        <w:rPr>
          <w:rFonts w:ascii="Times New Roman" w:hAnsi="Times New Roman" w:cs="Times New Roman"/>
          <w:sz w:val="24"/>
          <w:szCs w:val="24"/>
        </w:rPr>
        <w:t xml:space="preserve">издание </w:t>
      </w:r>
      <w:r>
        <w:rPr>
          <w:rFonts w:ascii="Times New Roman" w:hAnsi="Times New Roman" w:cs="Times New Roman"/>
          <w:sz w:val="24"/>
          <w:szCs w:val="24"/>
        </w:rPr>
        <w:t xml:space="preserve">аналогичных </w:t>
      </w:r>
      <w:r w:rsidRPr="00CE0D3D">
        <w:rPr>
          <w:rFonts w:ascii="Times New Roman" w:hAnsi="Times New Roman" w:cs="Times New Roman"/>
          <w:sz w:val="24"/>
          <w:szCs w:val="24"/>
        </w:rPr>
        <w:t>правовых актов;</w:t>
      </w:r>
    </w:p>
    <w:p w:rsidR="00222041" w:rsidRPr="00CE0D3D" w:rsidRDefault="00222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Разместить данное постановление в здании Администрации и на официальном сайте.</w:t>
      </w:r>
    </w:p>
    <w:p w:rsidR="00222041" w:rsidRPr="00CE0D3D" w:rsidRDefault="00222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E0D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CE0D3D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подписания.</w:t>
      </w:r>
    </w:p>
    <w:p w:rsidR="00222041" w:rsidRPr="00CE0D3D" w:rsidRDefault="00222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041" w:rsidRDefault="00222041">
      <w:pPr>
        <w:pStyle w:val="ConsPlusNormal"/>
        <w:ind w:firstLine="540"/>
        <w:jc w:val="both"/>
      </w:pPr>
    </w:p>
    <w:p w:rsidR="00222041" w:rsidRDefault="00222041">
      <w:pPr>
        <w:pStyle w:val="ConsPlusNormal"/>
        <w:ind w:firstLine="540"/>
        <w:jc w:val="both"/>
      </w:pPr>
    </w:p>
    <w:p w:rsidR="00222041" w:rsidRDefault="00222041" w:rsidP="00331F87">
      <w:pPr>
        <w:pStyle w:val="ConsPlusNormal"/>
        <w:jc w:val="both"/>
      </w:pPr>
    </w:p>
    <w:p w:rsidR="00222041" w:rsidRDefault="00222041" w:rsidP="00331F87">
      <w:pPr>
        <w:pStyle w:val="ConsPlusNormal"/>
        <w:jc w:val="both"/>
      </w:pPr>
    </w:p>
    <w:p w:rsidR="00222041" w:rsidRDefault="00222041">
      <w:pPr>
        <w:pStyle w:val="ConsPlusNormal"/>
        <w:ind w:firstLine="540"/>
        <w:jc w:val="both"/>
      </w:pPr>
    </w:p>
    <w:p w:rsidR="00222041" w:rsidRDefault="00222041">
      <w:pPr>
        <w:pStyle w:val="ConsPlusNormal"/>
        <w:ind w:firstLine="540"/>
        <w:jc w:val="both"/>
      </w:pPr>
    </w:p>
    <w:p w:rsidR="00222041" w:rsidRDefault="00222041">
      <w:pPr>
        <w:pStyle w:val="ConsPlusNormal"/>
        <w:jc w:val="right"/>
      </w:pPr>
      <w:r>
        <w:t>Приложение1</w:t>
      </w:r>
    </w:p>
    <w:p w:rsidR="00222041" w:rsidRDefault="00222041">
      <w:pPr>
        <w:pStyle w:val="ConsPlusNormal"/>
        <w:jc w:val="right"/>
      </w:pPr>
      <w:r>
        <w:t xml:space="preserve">к постановлению Администрации </w:t>
      </w:r>
    </w:p>
    <w:p w:rsidR="00222041" w:rsidRDefault="00222041">
      <w:pPr>
        <w:pStyle w:val="ConsPlusNormal"/>
        <w:jc w:val="right"/>
      </w:pPr>
      <w:r>
        <w:t>сельского поселения</w:t>
      </w:r>
    </w:p>
    <w:p w:rsidR="00222041" w:rsidRDefault="00222041">
      <w:pPr>
        <w:pStyle w:val="ConsPlusNormal"/>
        <w:jc w:val="right"/>
      </w:pPr>
      <w:r>
        <w:t>Абзаковский сельсовет</w:t>
      </w:r>
    </w:p>
    <w:p w:rsidR="00222041" w:rsidRDefault="00222041">
      <w:pPr>
        <w:pStyle w:val="ConsPlusNormal"/>
        <w:jc w:val="right"/>
      </w:pPr>
      <w:r>
        <w:t>Республики Башкортостан</w:t>
      </w:r>
    </w:p>
    <w:p w:rsidR="00222041" w:rsidRDefault="00222041">
      <w:pPr>
        <w:pStyle w:val="ConsPlusNormal"/>
        <w:jc w:val="right"/>
      </w:pPr>
      <w:r>
        <w:t xml:space="preserve">от 20 апреля 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N 83</w:t>
      </w:r>
    </w:p>
    <w:p w:rsidR="00222041" w:rsidRDefault="00222041">
      <w:pPr>
        <w:pStyle w:val="ConsPlusNormal"/>
        <w:jc w:val="center"/>
      </w:pPr>
    </w:p>
    <w:p w:rsidR="00222041" w:rsidRDefault="00222041">
      <w:pPr>
        <w:pStyle w:val="ConsPlusTitle"/>
        <w:jc w:val="center"/>
      </w:pPr>
      <w:bookmarkStart w:id="0" w:name="P43"/>
      <w:bookmarkEnd w:id="0"/>
      <w:r>
        <w:t>ПОЛОЖЕНИЕ</w:t>
      </w:r>
    </w:p>
    <w:p w:rsidR="00222041" w:rsidRDefault="00222041">
      <w:pPr>
        <w:pStyle w:val="ConsPlusTitle"/>
        <w:jc w:val="center"/>
      </w:pPr>
      <w:r>
        <w:t>О ПОРЯДКЕ СООБЩЕНИЯ ЛИЦАМИ, ЗАМЕЩАЮЩИМИ ОТДЕЛЬНЫЕ</w:t>
      </w:r>
    </w:p>
    <w:p w:rsidR="00222041" w:rsidRDefault="00222041">
      <w:pPr>
        <w:pStyle w:val="ConsPlusTitle"/>
        <w:jc w:val="center"/>
      </w:pPr>
      <w:r>
        <w:t>МУНИЦИПАЛЬНЫЕ  ДОЛЖНОСТИ, ДОЛЖНОСТИ</w:t>
      </w:r>
    </w:p>
    <w:p w:rsidR="00222041" w:rsidRDefault="00222041">
      <w:pPr>
        <w:pStyle w:val="ConsPlusTitle"/>
        <w:jc w:val="center"/>
      </w:pPr>
      <w:r>
        <w:t>МУНИЦИПАЛЬНОЙ СЛУЖБЫ СЕЛЬСКОГО ПОСЕЛЕНИЯ АБЗАКОВСКИЙ СЕЛЬСОВЕТ МУНИЦИПАЛЬНОГО РАЙОНА БЕЛОРЕЦКИЙ РАЙОН РЕСПУБЛИКИ БАШКОРТОСТАН,</w:t>
      </w:r>
    </w:p>
    <w:p w:rsidR="00222041" w:rsidRDefault="00222041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222041" w:rsidRDefault="00222041">
      <w:pPr>
        <w:pStyle w:val="ConsPlusTitle"/>
        <w:jc w:val="center"/>
      </w:pPr>
      <w:r>
        <w:t>ДОЛЖНОСТНЫХ ОБЯЗАННОСТЕЙ, КОТОРАЯ ПРИВОДИТ ИЛИ МОЖЕТ</w:t>
      </w:r>
    </w:p>
    <w:p w:rsidR="00222041" w:rsidRDefault="00222041">
      <w:pPr>
        <w:pStyle w:val="ConsPlusTitle"/>
        <w:jc w:val="center"/>
      </w:pPr>
      <w:r>
        <w:t>ПРИВЕСТИ К КОНФЛИКТУ ИНТЕРЕСОВ</w:t>
      </w:r>
    </w:p>
    <w:p w:rsidR="00222041" w:rsidRDefault="00222041">
      <w:pPr>
        <w:pStyle w:val="ConsPlusNormal"/>
        <w:ind w:firstLine="540"/>
        <w:jc w:val="both"/>
      </w:pPr>
    </w:p>
    <w:p w:rsidR="00222041" w:rsidRPr="00761B94" w:rsidRDefault="00222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94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сообщения лицами, замещающими отдельные муниципальные  должности сельского поселения </w:t>
      </w:r>
      <w:r>
        <w:rPr>
          <w:rFonts w:ascii="Times New Roman" w:hAnsi="Times New Roman" w:cs="Times New Roman"/>
          <w:sz w:val="24"/>
          <w:szCs w:val="24"/>
        </w:rPr>
        <w:t>Абзаковский</w:t>
      </w:r>
      <w:r w:rsidRPr="0076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Белорецкий район Республики Башкортостан, должности муниципальной службы  сельского поселения </w:t>
      </w:r>
      <w:r>
        <w:rPr>
          <w:rFonts w:ascii="Times New Roman" w:hAnsi="Times New Roman" w:cs="Times New Roman"/>
          <w:sz w:val="24"/>
          <w:szCs w:val="24"/>
        </w:rPr>
        <w:t>Абзаковский</w:t>
      </w:r>
      <w:r w:rsidRPr="0076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Белорецкий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22041" w:rsidRPr="00761B94" w:rsidRDefault="00222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94">
        <w:rPr>
          <w:rFonts w:ascii="Times New Roman" w:hAnsi="Times New Roman" w:cs="Times New Roman"/>
          <w:sz w:val="24"/>
          <w:szCs w:val="24"/>
        </w:rPr>
        <w:t xml:space="preserve">2. Лица, замещающие муниципальные  должности сельского поселения </w:t>
      </w:r>
      <w:r>
        <w:rPr>
          <w:rFonts w:ascii="Times New Roman" w:hAnsi="Times New Roman" w:cs="Times New Roman"/>
          <w:sz w:val="24"/>
          <w:szCs w:val="24"/>
        </w:rPr>
        <w:t>Абзаковский</w:t>
      </w:r>
      <w:r w:rsidRPr="0076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Белорецкий район Республики Башкортостан, должности муниципальной службы  сельского поселения </w:t>
      </w:r>
      <w:r>
        <w:rPr>
          <w:rFonts w:ascii="Times New Roman" w:hAnsi="Times New Roman" w:cs="Times New Roman"/>
          <w:sz w:val="24"/>
          <w:szCs w:val="24"/>
        </w:rPr>
        <w:t>Абзаковский</w:t>
      </w:r>
      <w:r w:rsidRPr="0076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Белорецкий район Республики Башкортостан, указанные в </w:t>
      </w:r>
      <w:hyperlink w:anchor="P54" w:history="1">
        <w:r w:rsidRPr="00761B94">
          <w:rPr>
            <w:rFonts w:ascii="Times New Roman" w:hAnsi="Times New Roman" w:cs="Times New Roman"/>
            <w:sz w:val="24"/>
            <w:szCs w:val="24"/>
          </w:rPr>
          <w:t>пунктах 3</w:t>
        </w:r>
      </w:hyperlink>
      <w:r w:rsidRPr="00761B9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5" w:history="1">
        <w:r w:rsidRPr="00761B94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761B94">
        <w:rPr>
          <w:rFonts w:ascii="Times New Roman" w:hAnsi="Times New Roman" w:cs="Times New Roman"/>
          <w:sz w:val="24"/>
          <w:szCs w:val="24"/>
        </w:rPr>
        <w:t xml:space="preserve"> настоящего Положения,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22041" w:rsidRPr="00761B94" w:rsidRDefault="00222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94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222041" w:rsidRPr="00761B94" w:rsidRDefault="00222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  <w:r w:rsidRPr="00761B94">
        <w:rPr>
          <w:rFonts w:ascii="Times New Roman" w:hAnsi="Times New Roman" w:cs="Times New Roman"/>
          <w:sz w:val="24"/>
          <w:szCs w:val="24"/>
        </w:rPr>
        <w:t xml:space="preserve">3. Лица, замещающие должности назначение на которые и освобождение от которых осуществляются главой сельского поселения, направляют сельского поселения </w:t>
      </w:r>
      <w:hyperlink w:anchor="P100" w:history="1">
        <w:r w:rsidRPr="00761B94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761B94">
        <w:rPr>
          <w:rFonts w:ascii="Times New Roman" w:hAnsi="Times New Roman" w:cs="Times New Roman"/>
          <w:sz w:val="24"/>
          <w:szCs w:val="24"/>
        </w:rPr>
        <w:t>, составленное по форме согласно приложению.</w:t>
      </w:r>
    </w:p>
    <w:p w:rsidR="00222041" w:rsidRPr="00761B94" w:rsidRDefault="00222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5"/>
      <w:bookmarkStart w:id="3" w:name="P57"/>
      <w:bookmarkStart w:id="4" w:name="P60"/>
      <w:bookmarkEnd w:id="2"/>
      <w:bookmarkEnd w:id="3"/>
      <w:bookmarkEnd w:id="4"/>
      <w:r w:rsidRPr="00761B94">
        <w:rPr>
          <w:rFonts w:ascii="Times New Roman" w:hAnsi="Times New Roman" w:cs="Times New Roman"/>
          <w:sz w:val="24"/>
          <w:szCs w:val="24"/>
        </w:rPr>
        <w:t>4. Уведомления направляются в Администрацию. Должностное лицо, назначенное для осуществления кадровой работы Администрации  осуществляет предварительное рассмотрение уведомлений.</w:t>
      </w:r>
    </w:p>
    <w:p w:rsidR="00222041" w:rsidRPr="00761B94" w:rsidRDefault="00222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1"/>
      <w:bookmarkEnd w:id="5"/>
      <w:r w:rsidRPr="00761B94">
        <w:rPr>
          <w:rFonts w:ascii="Times New Roman" w:hAnsi="Times New Roman" w:cs="Times New Roman"/>
          <w:sz w:val="24"/>
          <w:szCs w:val="24"/>
        </w:rPr>
        <w:t>В ходе предварительного рассмотрения уведомлений должностные лица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222041" w:rsidRPr="00761B94" w:rsidRDefault="00222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94">
        <w:rPr>
          <w:rFonts w:ascii="Times New Roman" w:hAnsi="Times New Roman" w:cs="Times New Roman"/>
          <w:sz w:val="24"/>
          <w:szCs w:val="24"/>
        </w:rPr>
        <w:t xml:space="preserve">5. По результатам предварительного рассмотрения уведомлений, поступивших в соответствии с </w:t>
      </w:r>
      <w:hyperlink w:anchor="P60" w:history="1">
        <w:r w:rsidRPr="00761B94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761B94">
        <w:rPr>
          <w:rFonts w:ascii="Times New Roman" w:hAnsi="Times New Roman" w:cs="Times New Roman"/>
          <w:sz w:val="24"/>
          <w:szCs w:val="24"/>
        </w:rPr>
        <w:t>4 настоящего Положения в отдел, отделом подготавливается мотивированное заключение на каждое из них.</w:t>
      </w:r>
    </w:p>
    <w:p w:rsidR="00222041" w:rsidRPr="00761B94" w:rsidRDefault="00222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94">
        <w:rPr>
          <w:rFonts w:ascii="Times New Roman" w:hAnsi="Times New Roman" w:cs="Times New Roman"/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уведомлений, представляются главе сельского поселения в течение семи рабочих дней со дня поступления уведомлений в Администрацию.</w:t>
      </w:r>
    </w:p>
    <w:p w:rsidR="00222041" w:rsidRPr="00761B94" w:rsidRDefault="00222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94">
        <w:rPr>
          <w:rFonts w:ascii="Times New Roman" w:hAnsi="Times New Roman" w:cs="Times New Roman"/>
          <w:sz w:val="24"/>
          <w:szCs w:val="24"/>
        </w:rPr>
        <w:t xml:space="preserve">В случае направления запросов, указанных в </w:t>
      </w:r>
      <w:hyperlink w:anchor="P61" w:history="1">
        <w:r w:rsidRPr="00761B94">
          <w:rPr>
            <w:rFonts w:ascii="Times New Roman" w:hAnsi="Times New Roman" w:cs="Times New Roman"/>
            <w:sz w:val="24"/>
            <w:szCs w:val="24"/>
          </w:rPr>
          <w:t xml:space="preserve">абзаце втором пункта </w:t>
        </w:r>
      </w:hyperlink>
      <w:r w:rsidRPr="00761B94">
        <w:rPr>
          <w:rFonts w:ascii="Times New Roman" w:hAnsi="Times New Roman" w:cs="Times New Roman"/>
          <w:sz w:val="24"/>
          <w:szCs w:val="24"/>
        </w:rPr>
        <w:t>4 настоящего Положения, уведомления, заключения и другие материалы представляются председателю комиссии по соблюдению требований к служебному поведению(далее Комиссия) в течение 45 дней со дня поступления уведомлений в Администрацию. Указанный срок может быть продлен, но не более чем на 30 дней.</w:t>
      </w:r>
    </w:p>
    <w:p w:rsidR="00222041" w:rsidRPr="00761B94" w:rsidRDefault="00222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94">
        <w:rPr>
          <w:rFonts w:ascii="Times New Roman" w:hAnsi="Times New Roman" w:cs="Times New Roman"/>
          <w:sz w:val="24"/>
          <w:szCs w:val="24"/>
        </w:rPr>
        <w:t>6. Комиссия  по результатам рассмотрения ими уведомлений принимается одно из следующих решений:</w:t>
      </w:r>
    </w:p>
    <w:p w:rsidR="00222041" w:rsidRPr="00761B94" w:rsidRDefault="00222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94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222041" w:rsidRPr="00761B94" w:rsidRDefault="00222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7"/>
      <w:bookmarkEnd w:id="6"/>
      <w:r w:rsidRPr="00761B94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22041" w:rsidRPr="00761B94" w:rsidRDefault="00222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8"/>
      <w:bookmarkEnd w:id="7"/>
      <w:r w:rsidRPr="00761B94">
        <w:rPr>
          <w:rFonts w:ascii="Times New Roman" w:hAnsi="Times New Roman" w:cs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222041" w:rsidRPr="00761B94" w:rsidRDefault="00222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94">
        <w:rPr>
          <w:rFonts w:ascii="Times New Roman" w:hAnsi="Times New Roman" w:cs="Times New Roman"/>
          <w:sz w:val="24"/>
          <w:szCs w:val="24"/>
        </w:rPr>
        <w:t xml:space="preserve">7. В случае принятия решения, предусмотренного </w:t>
      </w:r>
      <w:hyperlink w:anchor="P67" w:history="1">
        <w:r w:rsidRPr="00761B94">
          <w:rPr>
            <w:rFonts w:ascii="Times New Roman" w:hAnsi="Times New Roman" w:cs="Times New Roman"/>
            <w:sz w:val="24"/>
            <w:szCs w:val="24"/>
          </w:rPr>
          <w:t xml:space="preserve">подпунктом "б" пункта </w:t>
        </w:r>
      </w:hyperlink>
      <w:r w:rsidRPr="00761B94">
        <w:rPr>
          <w:rFonts w:ascii="Times New Roman" w:hAnsi="Times New Roman" w:cs="Times New Roman"/>
          <w:sz w:val="24"/>
          <w:szCs w:val="24"/>
        </w:rPr>
        <w:t>6 настоящего Положения, в соответствии с законодательством Российской Федерации Глава сельского поселения 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222041" w:rsidRPr="00761B94" w:rsidRDefault="00222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041" w:rsidRPr="00761B94" w:rsidRDefault="00222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041" w:rsidRDefault="00222041">
      <w:pPr>
        <w:pStyle w:val="ConsPlusNormal"/>
        <w:jc w:val="right"/>
      </w:pPr>
      <w:r>
        <w:t>Приложение</w:t>
      </w:r>
    </w:p>
    <w:p w:rsidR="00222041" w:rsidRDefault="00222041" w:rsidP="008974C3">
      <w:pPr>
        <w:pStyle w:val="ConsPlusNormal"/>
        <w:jc w:val="right"/>
      </w:pPr>
      <w:r>
        <w:t xml:space="preserve">к Положению </w:t>
      </w:r>
    </w:p>
    <w:p w:rsidR="00222041" w:rsidRDefault="00222041">
      <w:pPr>
        <w:pStyle w:val="ConsPlusNormal"/>
        <w:jc w:val="right"/>
      </w:pPr>
    </w:p>
    <w:p w:rsidR="00222041" w:rsidRDefault="00222041">
      <w:pPr>
        <w:pStyle w:val="ConsPlusNonformat"/>
        <w:jc w:val="both"/>
      </w:pPr>
      <w:r>
        <w:t>____________________________</w:t>
      </w:r>
    </w:p>
    <w:p w:rsidR="00222041" w:rsidRDefault="00222041">
      <w:pPr>
        <w:pStyle w:val="ConsPlusNonformat"/>
        <w:jc w:val="both"/>
      </w:pPr>
      <w:r>
        <w:t xml:space="preserve"> (отметка об ознакомлении)</w:t>
      </w:r>
    </w:p>
    <w:p w:rsidR="00222041" w:rsidRDefault="00222041">
      <w:pPr>
        <w:pStyle w:val="ConsPlusNonformat"/>
        <w:jc w:val="both"/>
      </w:pPr>
    </w:p>
    <w:p w:rsidR="00222041" w:rsidRDefault="00222041">
      <w:pPr>
        <w:pStyle w:val="ConsPlusNonformat"/>
        <w:jc w:val="both"/>
      </w:pPr>
    </w:p>
    <w:p w:rsidR="00222041" w:rsidRDefault="00222041" w:rsidP="00761B94">
      <w:pPr>
        <w:pStyle w:val="ConsPlusNonformat"/>
        <w:jc w:val="right"/>
      </w:pPr>
      <w:r>
        <w:t xml:space="preserve">                                           В Администрацию сельского поселения Абзаковский сельсовет</w:t>
      </w:r>
    </w:p>
    <w:p w:rsidR="00222041" w:rsidRDefault="00222041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222041" w:rsidRDefault="00222041">
      <w:pPr>
        <w:pStyle w:val="ConsPlusNonformat"/>
        <w:jc w:val="both"/>
      </w:pPr>
      <w:r>
        <w:t xml:space="preserve">                                        ___________________________________</w:t>
      </w:r>
    </w:p>
    <w:p w:rsidR="00222041" w:rsidRDefault="00222041">
      <w:pPr>
        <w:pStyle w:val="ConsPlusNonformat"/>
        <w:jc w:val="both"/>
      </w:pPr>
      <w:r>
        <w:t xml:space="preserve">                                           (Ф.И.О., замещаемая должность)</w:t>
      </w:r>
    </w:p>
    <w:p w:rsidR="00222041" w:rsidRDefault="00222041">
      <w:pPr>
        <w:pStyle w:val="ConsPlusNormal"/>
      </w:pPr>
    </w:p>
    <w:p w:rsidR="00222041" w:rsidRDefault="00222041">
      <w:pPr>
        <w:pStyle w:val="ConsPlusNormal"/>
        <w:jc w:val="center"/>
      </w:pPr>
      <w:bookmarkStart w:id="8" w:name="P100"/>
      <w:bookmarkEnd w:id="8"/>
      <w:r>
        <w:t>УВЕДОМЛЕНИЕ</w:t>
      </w:r>
    </w:p>
    <w:p w:rsidR="00222041" w:rsidRDefault="00222041">
      <w:pPr>
        <w:pStyle w:val="ConsPlusNormal"/>
        <w:jc w:val="center"/>
      </w:pPr>
      <w:r>
        <w:t>о возникновении личной заинтересованности</w:t>
      </w:r>
    </w:p>
    <w:p w:rsidR="00222041" w:rsidRDefault="00222041">
      <w:pPr>
        <w:pStyle w:val="ConsPlusNormal"/>
        <w:jc w:val="center"/>
      </w:pPr>
      <w:r>
        <w:t>при исполнении должностных обязанностей,</w:t>
      </w:r>
    </w:p>
    <w:p w:rsidR="00222041" w:rsidRDefault="00222041">
      <w:pPr>
        <w:pStyle w:val="ConsPlusNormal"/>
        <w:jc w:val="center"/>
      </w:pPr>
      <w:r>
        <w:t>которая приводит или может привести к конфликту интересов</w:t>
      </w:r>
    </w:p>
    <w:p w:rsidR="00222041" w:rsidRDefault="00222041">
      <w:pPr>
        <w:pStyle w:val="ConsPlusNormal"/>
        <w:ind w:firstLine="540"/>
        <w:jc w:val="both"/>
      </w:pPr>
    </w:p>
    <w:p w:rsidR="00222041" w:rsidRDefault="00222041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222041" w:rsidRDefault="00222041">
      <w:pPr>
        <w:pStyle w:val="ConsPlusNonformat"/>
        <w:jc w:val="both"/>
      </w:pPr>
      <w:r>
        <w:t>должностных  обязанностей,  которая приводит или может привести к конфликту</w:t>
      </w:r>
    </w:p>
    <w:p w:rsidR="00222041" w:rsidRDefault="00222041">
      <w:pPr>
        <w:pStyle w:val="ConsPlusNonformat"/>
        <w:jc w:val="both"/>
      </w:pPr>
      <w:r>
        <w:t>интересов (нужное подчеркнуть).</w:t>
      </w:r>
    </w:p>
    <w:p w:rsidR="00222041" w:rsidRDefault="00222041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222041" w:rsidRDefault="00222041">
      <w:pPr>
        <w:pStyle w:val="ConsPlusNonformat"/>
        <w:jc w:val="both"/>
      </w:pPr>
      <w:r>
        <w:t>заинтересованности: _______________________________________________________</w:t>
      </w:r>
    </w:p>
    <w:p w:rsidR="00222041" w:rsidRDefault="00222041">
      <w:pPr>
        <w:pStyle w:val="ConsPlusNonformat"/>
        <w:jc w:val="both"/>
      </w:pPr>
      <w:r>
        <w:t>___________________________________________________________________________</w:t>
      </w:r>
    </w:p>
    <w:p w:rsidR="00222041" w:rsidRDefault="00222041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222041" w:rsidRDefault="00222041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222041" w:rsidRDefault="00222041">
      <w:pPr>
        <w:pStyle w:val="ConsPlusNonformat"/>
        <w:jc w:val="both"/>
      </w:pPr>
      <w:r>
        <w:t>___________________________________________________________________________</w:t>
      </w:r>
    </w:p>
    <w:p w:rsidR="00222041" w:rsidRDefault="00222041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222041" w:rsidRDefault="00222041">
      <w:pPr>
        <w:pStyle w:val="ConsPlusNonformat"/>
        <w:jc w:val="both"/>
      </w:pPr>
      <w:r>
        <w:t>интересов: ________________________________________________________________</w:t>
      </w:r>
    </w:p>
    <w:p w:rsidR="00222041" w:rsidRDefault="00222041">
      <w:pPr>
        <w:pStyle w:val="ConsPlusNonformat"/>
        <w:jc w:val="both"/>
      </w:pPr>
      <w:r>
        <w:t>___________________________________________________________________________</w:t>
      </w:r>
    </w:p>
    <w:p w:rsidR="00222041" w:rsidRDefault="00222041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222041" w:rsidRDefault="00222041">
      <w:pPr>
        <w:pStyle w:val="ConsPlusNonformat"/>
        <w:jc w:val="both"/>
      </w:pPr>
      <w:r>
        <w:t>Комиссии  при  рассмотрении  настоящего уведомления (нужное подчеркнуть).</w:t>
      </w:r>
    </w:p>
    <w:p w:rsidR="00222041" w:rsidRDefault="00222041">
      <w:pPr>
        <w:pStyle w:val="ConsPlusNonformat"/>
        <w:jc w:val="both"/>
      </w:pPr>
    </w:p>
    <w:p w:rsidR="00222041" w:rsidRDefault="00222041">
      <w:pPr>
        <w:pStyle w:val="ConsPlusNonformat"/>
        <w:jc w:val="both"/>
      </w:pPr>
      <w:r>
        <w:t>"___" ___________ 20__ г. ________________________ ________________________</w:t>
      </w:r>
    </w:p>
    <w:p w:rsidR="00222041" w:rsidRDefault="00222041">
      <w:pPr>
        <w:pStyle w:val="ConsPlusNonformat"/>
        <w:jc w:val="both"/>
      </w:pPr>
      <w:r>
        <w:t xml:space="preserve">                             (подпись лица,         (расшифровка подписи)</w:t>
      </w:r>
    </w:p>
    <w:p w:rsidR="00222041" w:rsidRDefault="00222041">
      <w:pPr>
        <w:pStyle w:val="ConsPlusNonformat"/>
        <w:jc w:val="both"/>
      </w:pPr>
      <w:r>
        <w:t xml:space="preserve">                             направляющего</w:t>
      </w:r>
    </w:p>
    <w:p w:rsidR="00222041" w:rsidRDefault="00222041" w:rsidP="00761B94">
      <w:pPr>
        <w:pStyle w:val="ConsPlusNonformat"/>
        <w:jc w:val="both"/>
      </w:pPr>
      <w:r>
        <w:t xml:space="preserve">                              уведомление)</w:t>
      </w:r>
    </w:p>
    <w:sectPr w:rsidR="00222041" w:rsidSect="00893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tonI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EA0"/>
    <w:rsid w:val="001B435E"/>
    <w:rsid w:val="001C1F0E"/>
    <w:rsid w:val="00222041"/>
    <w:rsid w:val="00254052"/>
    <w:rsid w:val="00331F87"/>
    <w:rsid w:val="00345B0A"/>
    <w:rsid w:val="00354932"/>
    <w:rsid w:val="003B7FB9"/>
    <w:rsid w:val="003F16CC"/>
    <w:rsid w:val="0043065B"/>
    <w:rsid w:val="004D6DDE"/>
    <w:rsid w:val="0055213C"/>
    <w:rsid w:val="00580FE7"/>
    <w:rsid w:val="005B1DE8"/>
    <w:rsid w:val="005C58CB"/>
    <w:rsid w:val="005D49A2"/>
    <w:rsid w:val="00761B94"/>
    <w:rsid w:val="008931EB"/>
    <w:rsid w:val="008974C3"/>
    <w:rsid w:val="008F0CDA"/>
    <w:rsid w:val="00A334C7"/>
    <w:rsid w:val="00A8749F"/>
    <w:rsid w:val="00BA74AC"/>
    <w:rsid w:val="00BD73BD"/>
    <w:rsid w:val="00C04EA0"/>
    <w:rsid w:val="00C53820"/>
    <w:rsid w:val="00CB0A9F"/>
    <w:rsid w:val="00CE0D3D"/>
    <w:rsid w:val="00D13363"/>
    <w:rsid w:val="00D943CC"/>
    <w:rsid w:val="00DD60A9"/>
    <w:rsid w:val="00E23EDC"/>
    <w:rsid w:val="00E43BC8"/>
    <w:rsid w:val="00E44E6F"/>
    <w:rsid w:val="00E773F8"/>
    <w:rsid w:val="00F7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4EA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C04EA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4EA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04EA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3AA9D452B08D9ABDA0C313637930CE3A8BBA3FAA0B78BA455FE3D9C3M2p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3AA9D452B08D9ABDA0C30560156FC73B89E43AA30D70EB1B0FE58E9C791CEBFBM7p6F" TargetMode="External"/><Relationship Id="rId5" Type="http://schemas.openxmlformats.org/officeDocument/2006/relationships/hyperlink" Target="consultantplus://offline/ref=273AA9D452B08D9ABDA0C313637930CE3A8BBE37A40B78BA455FE3D9C3M2p9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3</Pages>
  <Words>1347</Words>
  <Characters>7684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IdrisovaOH</dc:creator>
  <cp:keywords/>
  <dc:description/>
  <cp:lastModifiedBy>Гузель  Ахтямовна</cp:lastModifiedBy>
  <cp:revision>12</cp:revision>
  <cp:lastPrinted>2016-05-22T06:44:00Z</cp:lastPrinted>
  <dcterms:created xsi:type="dcterms:W3CDTF">2016-04-30T05:41:00Z</dcterms:created>
  <dcterms:modified xsi:type="dcterms:W3CDTF">2016-05-22T06:44:00Z</dcterms:modified>
</cp:coreProperties>
</file>