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A7B" w:rsidRDefault="00DC2A7B">
      <w:pPr>
        <w:spacing w:line="1" w:lineRule="exac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1770"/>
        <w:gridCol w:w="3817"/>
      </w:tblGrid>
      <w:tr w:rsidR="00F22B2F" w:rsidRPr="008A076F" w:rsidTr="00D82AF4">
        <w:trPr>
          <w:trHeight w:val="1418"/>
          <w:jc w:val="center"/>
        </w:trPr>
        <w:tc>
          <w:tcPr>
            <w:tcW w:w="4282" w:type="dxa"/>
          </w:tcPr>
          <w:p w:rsidR="00F22B2F" w:rsidRPr="008A076F" w:rsidRDefault="00F22B2F" w:rsidP="00D82AF4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8A076F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8A076F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Ҡ</w:t>
            </w:r>
            <w:r w:rsidRPr="008A076F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8A076F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8A076F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r w:rsidRPr="008A076F"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F22B2F" w:rsidRPr="008A076F" w:rsidRDefault="00F22B2F" w:rsidP="00D82AF4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8A076F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F22B2F" w:rsidRPr="008A076F" w:rsidRDefault="00F22B2F" w:rsidP="00D82AF4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8A076F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F22B2F" w:rsidRPr="008A076F" w:rsidRDefault="00F22B2F" w:rsidP="00D82AF4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8A076F">
              <w:rPr>
                <w:rFonts w:ascii="NewtonITT" w:hAnsi="NewtonITT" w:cs="Newton"/>
                <w:b/>
                <w:caps/>
                <w:sz w:val="22"/>
                <w:szCs w:val="22"/>
              </w:rPr>
              <w:t>АБҘАҡ АУЫЛ СОВЕТЫ</w:t>
            </w:r>
          </w:p>
          <w:p w:rsidR="00F22B2F" w:rsidRPr="008A076F" w:rsidRDefault="00F22B2F" w:rsidP="00D82AF4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8A076F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F22B2F" w:rsidRPr="008A076F" w:rsidRDefault="00F22B2F" w:rsidP="00D82AF4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8A076F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F22B2F" w:rsidRPr="008A076F" w:rsidRDefault="00F22B2F" w:rsidP="00D82AF4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8A076F">
              <w:rPr>
                <w:rFonts w:ascii="NewtonITT" w:hAnsi="NewtonITT"/>
                <w:sz w:val="19"/>
                <w:szCs w:val="19"/>
              </w:rPr>
              <w:t>4535</w:t>
            </w:r>
            <w:r w:rsidRPr="008A076F">
              <w:rPr>
                <w:rFonts w:ascii="NewtonITT" w:hAnsi="NewtonITT"/>
                <w:sz w:val="19"/>
                <w:szCs w:val="19"/>
                <w:lang w:val="ba-RU"/>
              </w:rPr>
              <w:t>65</w:t>
            </w:r>
            <w:r w:rsidRPr="008A076F">
              <w:rPr>
                <w:rFonts w:ascii="NewtonITT" w:hAnsi="NewtonITT"/>
                <w:sz w:val="19"/>
                <w:szCs w:val="19"/>
              </w:rPr>
              <w:t xml:space="preserve">, БР, </w:t>
            </w:r>
            <w:proofErr w:type="spellStart"/>
            <w:r w:rsidRPr="008A076F"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 w:rsidRPr="008A076F"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F22B2F" w:rsidRPr="008A076F" w:rsidRDefault="00F22B2F" w:rsidP="00D82AF4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 w:rsidRPr="008A076F">
              <w:rPr>
                <w:rFonts w:ascii="NewtonITT" w:hAnsi="NewtonITT"/>
                <w:sz w:val="19"/>
                <w:szCs w:val="19"/>
              </w:rPr>
              <w:t>Абҙаҡ</w:t>
            </w:r>
            <w:proofErr w:type="spellEnd"/>
            <w:r w:rsidRPr="008A076F">
              <w:rPr>
                <w:rFonts w:ascii="NewtonITT" w:hAnsi="NewtonITT"/>
                <w:sz w:val="19"/>
                <w:szCs w:val="19"/>
              </w:rPr>
              <w:t xml:space="preserve"> </w:t>
            </w:r>
            <w:proofErr w:type="spellStart"/>
            <w:r w:rsidRPr="008A076F"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 w:rsidRPr="008A076F">
              <w:rPr>
                <w:rFonts w:ascii="NewtonITT" w:hAnsi="NewtonITT"/>
                <w:sz w:val="19"/>
                <w:szCs w:val="19"/>
              </w:rPr>
              <w:t xml:space="preserve">, Ленин </w:t>
            </w:r>
            <w:bookmarkStart w:id="0" w:name="_GoBack"/>
            <w:bookmarkEnd w:id="0"/>
            <w:proofErr w:type="spellStart"/>
            <w:r w:rsidRPr="008A076F"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 w:rsidRPr="008A076F">
              <w:rPr>
                <w:rFonts w:ascii="NewtonITT" w:hAnsi="NewtonITT"/>
                <w:sz w:val="19"/>
                <w:szCs w:val="19"/>
              </w:rPr>
              <w:t>, 77</w:t>
            </w:r>
          </w:p>
          <w:p w:rsidR="00F22B2F" w:rsidRPr="008A076F" w:rsidRDefault="00F22B2F" w:rsidP="00D82AF4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770" w:type="dxa"/>
          </w:tcPr>
          <w:p w:rsidR="00F22B2F" w:rsidRPr="008A076F" w:rsidRDefault="00F22B2F" w:rsidP="00D82AF4">
            <w:pPr>
              <w:ind w:left="-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  <w:lang w:bidi="ar-SA"/>
              </w:rPr>
              <w:drawing>
                <wp:inline distT="0" distB="0" distL="0" distR="0" wp14:anchorId="1C70CB51" wp14:editId="2E3496BA">
                  <wp:extent cx="871220" cy="1112520"/>
                  <wp:effectExtent l="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</w:tcPr>
          <w:p w:rsidR="00F22B2F" w:rsidRPr="008A076F" w:rsidRDefault="00F22B2F" w:rsidP="00D82AF4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8A076F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F22B2F" w:rsidRPr="008A076F" w:rsidRDefault="00F22B2F" w:rsidP="00D82AF4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8A076F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F22B2F" w:rsidRPr="008A076F" w:rsidRDefault="00F22B2F" w:rsidP="00D82AF4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8A076F">
              <w:rPr>
                <w:rFonts w:ascii="NewtonITT" w:hAnsi="NewtonITT"/>
                <w:b/>
                <w:caps/>
                <w:sz w:val="22"/>
                <w:szCs w:val="22"/>
              </w:rPr>
              <w:t xml:space="preserve">АБЗАКОВСКИЙ СЕЛЬСОВЕТ </w:t>
            </w:r>
          </w:p>
          <w:p w:rsidR="00F22B2F" w:rsidRPr="008A076F" w:rsidRDefault="00F22B2F" w:rsidP="00D82AF4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8A076F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8A076F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8A076F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8A076F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F22B2F" w:rsidRPr="008A076F" w:rsidRDefault="00F22B2F" w:rsidP="00D82AF4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8A076F">
              <w:rPr>
                <w:rFonts w:ascii="NewtonITT" w:hAnsi="NewtonITT"/>
                <w:sz w:val="19"/>
                <w:szCs w:val="19"/>
              </w:rPr>
              <w:t>4535</w:t>
            </w:r>
            <w:r w:rsidRPr="008A076F">
              <w:rPr>
                <w:rFonts w:ascii="NewtonITT" w:hAnsi="NewtonITT"/>
                <w:sz w:val="19"/>
                <w:szCs w:val="19"/>
                <w:lang w:val="ba-RU"/>
              </w:rPr>
              <w:t>65</w:t>
            </w:r>
            <w:r w:rsidRPr="008A076F">
              <w:rPr>
                <w:rFonts w:ascii="NewtonITT" w:hAnsi="NewtonITT"/>
                <w:sz w:val="19"/>
                <w:szCs w:val="19"/>
              </w:rPr>
              <w:t xml:space="preserve">, РБ, Белорецкий район, </w:t>
            </w:r>
          </w:p>
          <w:p w:rsidR="00F22B2F" w:rsidRPr="008A076F" w:rsidRDefault="00F22B2F" w:rsidP="00D82AF4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 w:rsidRPr="008A076F">
              <w:rPr>
                <w:rFonts w:ascii="NewtonITT" w:hAnsi="NewtonITT"/>
                <w:sz w:val="19"/>
                <w:szCs w:val="19"/>
              </w:rPr>
              <w:t>с.Абзаково</w:t>
            </w:r>
            <w:proofErr w:type="spellEnd"/>
            <w:r w:rsidRPr="008A076F">
              <w:rPr>
                <w:rFonts w:ascii="NewtonITT" w:hAnsi="NewtonITT"/>
                <w:sz w:val="19"/>
                <w:szCs w:val="19"/>
              </w:rPr>
              <w:t xml:space="preserve">, </w:t>
            </w:r>
            <w:proofErr w:type="spellStart"/>
            <w:r w:rsidRPr="008A076F">
              <w:rPr>
                <w:rFonts w:ascii="NewtonITT" w:hAnsi="NewtonITT"/>
                <w:sz w:val="19"/>
                <w:szCs w:val="19"/>
              </w:rPr>
              <w:t>ул.Ленина</w:t>
            </w:r>
            <w:proofErr w:type="spellEnd"/>
            <w:r w:rsidRPr="008A076F">
              <w:rPr>
                <w:rFonts w:ascii="NewtonITT" w:hAnsi="NewtonITT"/>
                <w:sz w:val="19"/>
                <w:szCs w:val="19"/>
              </w:rPr>
              <w:t>, 77</w:t>
            </w:r>
          </w:p>
          <w:p w:rsidR="00F22B2F" w:rsidRPr="008A076F" w:rsidRDefault="00F22B2F" w:rsidP="00D82AF4">
            <w:pPr>
              <w:jc w:val="center"/>
              <w:rPr>
                <w:b/>
                <w:sz w:val="20"/>
              </w:rPr>
            </w:pPr>
          </w:p>
        </w:tc>
      </w:tr>
    </w:tbl>
    <w:p w:rsidR="00F22B2F" w:rsidRPr="001A3B69" w:rsidRDefault="00F22B2F" w:rsidP="001A3B69">
      <w:pPr>
        <w:pBdr>
          <w:top w:val="thinThickSmallGap" w:sz="18" w:space="5" w:color="auto"/>
        </w:pBdr>
        <w:tabs>
          <w:tab w:val="left" w:pos="4590"/>
        </w:tabs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ab/>
      </w:r>
    </w:p>
    <w:p w:rsidR="00F22B2F" w:rsidRPr="00C655FC" w:rsidRDefault="00F22B2F" w:rsidP="00F22B2F">
      <w:pPr>
        <w:rPr>
          <w:rFonts w:ascii="Times New Roman" w:hAnsi="Times New Roman" w:cs="Times New Roman"/>
          <w:b/>
          <w:sz w:val="28"/>
          <w:szCs w:val="28"/>
        </w:rPr>
      </w:pPr>
      <w:r w:rsidRPr="00C655F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55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55FC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            </w:t>
      </w:r>
      <w:r w:rsidR="00C655FC" w:rsidRPr="00C655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655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2A7B" w:rsidRDefault="00DC2A7B">
      <w:pPr>
        <w:spacing w:line="240" w:lineRule="exact"/>
        <w:rPr>
          <w:sz w:val="19"/>
          <w:szCs w:val="19"/>
        </w:rPr>
      </w:pPr>
    </w:p>
    <w:p w:rsidR="00B701A8" w:rsidRDefault="00B701A8">
      <w:pPr>
        <w:pStyle w:val="1"/>
        <w:shd w:val="clear" w:color="auto" w:fill="auto"/>
        <w:spacing w:after="620"/>
        <w:ind w:firstLine="0"/>
        <w:jc w:val="both"/>
      </w:pPr>
      <w:r>
        <w:t xml:space="preserve">        </w:t>
      </w:r>
      <w:r w:rsidR="00F22B2F">
        <w:t>«</w:t>
      </w:r>
      <w:r w:rsidR="00C655FC">
        <w:t>20</w:t>
      </w:r>
      <w:r w:rsidR="00F22B2F">
        <w:t>»</w:t>
      </w:r>
      <w:r w:rsidR="00C655FC">
        <w:t xml:space="preserve"> декабрь</w:t>
      </w:r>
      <w:r w:rsidR="00F22B2F">
        <w:t xml:space="preserve"> 2</w:t>
      </w:r>
      <w:r w:rsidR="00C655FC">
        <w:t xml:space="preserve">023 </w:t>
      </w:r>
      <w:r w:rsidR="00F22B2F">
        <w:t>й.</w:t>
      </w:r>
      <w:r>
        <w:t xml:space="preserve">                   </w:t>
      </w:r>
      <w:r w:rsidR="00C655FC">
        <w:t xml:space="preserve">№ </w:t>
      </w:r>
      <w:r w:rsidR="00E2045C" w:rsidRPr="00C12052">
        <w:t>112</w:t>
      </w:r>
      <w:r>
        <w:t xml:space="preserve">       </w:t>
      </w:r>
      <w:r w:rsidR="00F22B2F">
        <w:t xml:space="preserve">               </w:t>
      </w:r>
      <w:r w:rsidR="00C655FC">
        <w:t xml:space="preserve">     </w:t>
      </w:r>
      <w:proofErr w:type="gramStart"/>
      <w:r w:rsidR="00C655FC">
        <w:t xml:space="preserve"> </w:t>
      </w:r>
      <w:r w:rsidR="00E2045C" w:rsidRPr="00C12052">
        <w:t xml:space="preserve"> </w:t>
      </w:r>
      <w:r w:rsidR="00C655FC">
        <w:t xml:space="preserve"> </w:t>
      </w:r>
      <w:r w:rsidR="00F22B2F">
        <w:t>«</w:t>
      </w:r>
      <w:proofErr w:type="gramEnd"/>
      <w:r w:rsidR="00C655FC">
        <w:t>20</w:t>
      </w:r>
      <w:r w:rsidR="00F22B2F">
        <w:t>»</w:t>
      </w:r>
      <w:r w:rsidR="00C655FC">
        <w:t xml:space="preserve"> декабря</w:t>
      </w:r>
      <w:r w:rsidR="00F22B2F">
        <w:t xml:space="preserve"> 20</w:t>
      </w:r>
      <w:r w:rsidR="00C655FC">
        <w:t xml:space="preserve">23 </w:t>
      </w:r>
      <w:r w:rsidR="00F22B2F">
        <w:t>г.</w:t>
      </w:r>
      <w:r>
        <w:t xml:space="preserve">                                                                        </w:t>
      </w:r>
    </w:p>
    <w:p w:rsidR="00B701A8" w:rsidRPr="00F22B2F" w:rsidRDefault="00C655FC" w:rsidP="00B701A8">
      <w:pPr>
        <w:pStyle w:val="1"/>
        <w:shd w:val="clear" w:color="auto" w:fill="auto"/>
        <w:ind w:firstLine="0"/>
        <w:jc w:val="both"/>
        <w:rPr>
          <w:b/>
        </w:rPr>
      </w:pPr>
      <w:r>
        <w:rPr>
          <w:b/>
        </w:rPr>
        <w:t>«</w:t>
      </w:r>
      <w:r w:rsidR="00EF7078" w:rsidRPr="00F22B2F">
        <w:rPr>
          <w:b/>
        </w:rPr>
        <w:t xml:space="preserve">Об утверждении порядка проведения </w:t>
      </w:r>
    </w:p>
    <w:p w:rsidR="00331BA0" w:rsidRDefault="00EF7078" w:rsidP="001A3B69">
      <w:pPr>
        <w:pStyle w:val="1"/>
        <w:shd w:val="clear" w:color="auto" w:fill="auto"/>
        <w:ind w:firstLine="0"/>
        <w:jc w:val="both"/>
        <w:rPr>
          <w:b/>
        </w:rPr>
      </w:pPr>
      <w:r w:rsidRPr="00F22B2F">
        <w:rPr>
          <w:b/>
        </w:rPr>
        <w:t>антикоррупционной экспертизы</w:t>
      </w:r>
      <w:r w:rsidR="00C655FC">
        <w:rPr>
          <w:b/>
        </w:rPr>
        <w:t>»</w:t>
      </w:r>
    </w:p>
    <w:p w:rsidR="001A3B69" w:rsidRPr="001A3B69" w:rsidRDefault="001A3B69" w:rsidP="001A3B69">
      <w:pPr>
        <w:pStyle w:val="1"/>
        <w:shd w:val="clear" w:color="auto" w:fill="auto"/>
        <w:ind w:firstLine="0"/>
        <w:jc w:val="both"/>
        <w:rPr>
          <w:b/>
        </w:rPr>
      </w:pPr>
    </w:p>
    <w:p w:rsidR="00B701A8" w:rsidRDefault="00EF7078" w:rsidP="00331BA0">
      <w:pPr>
        <w:pStyle w:val="1"/>
        <w:shd w:val="clear" w:color="auto" w:fill="auto"/>
        <w:ind w:firstLine="578"/>
        <w:jc w:val="both"/>
      </w:pPr>
      <w:r>
        <w:t xml:space="preserve">Во исполнение Федерального закона от 17 июля 2009 года </w:t>
      </w:r>
      <w:r>
        <w:rPr>
          <w:lang w:val="en-US" w:eastAsia="en-US" w:bidi="en-US"/>
        </w:rPr>
        <w:t>N</w:t>
      </w:r>
      <w:r w:rsidRPr="00446A25">
        <w:rPr>
          <w:lang w:eastAsia="en-US" w:bidi="en-US"/>
        </w:rPr>
        <w:t xml:space="preserve"> </w:t>
      </w:r>
      <w:r>
        <w:t>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</w:r>
    </w:p>
    <w:p w:rsidR="00B52640" w:rsidRDefault="00EF7078" w:rsidP="00B52640">
      <w:pPr>
        <w:pStyle w:val="1"/>
        <w:shd w:val="clear" w:color="auto" w:fill="auto"/>
        <w:ind w:firstLine="578"/>
        <w:jc w:val="both"/>
      </w:pPr>
      <w:r>
        <w:t xml:space="preserve"> </w:t>
      </w:r>
      <w:bookmarkStart w:id="1" w:name="_Hlk150414789"/>
      <w:r w:rsidR="00B701A8">
        <w:t xml:space="preserve">Совет сельского поселения </w:t>
      </w:r>
      <w:proofErr w:type="spellStart"/>
      <w:r w:rsidR="00B91CC5" w:rsidRPr="00B91CC5">
        <w:rPr>
          <w:color w:val="auto"/>
        </w:rPr>
        <w:t>Абзаковский</w:t>
      </w:r>
      <w:proofErr w:type="spellEnd"/>
      <w:r w:rsidR="00B701A8">
        <w:rPr>
          <w:color w:val="C00000"/>
        </w:rPr>
        <w:t xml:space="preserve"> </w:t>
      </w:r>
      <w:r w:rsidR="00B701A8">
        <w:rPr>
          <w:color w:val="000000" w:themeColor="text1"/>
        </w:rPr>
        <w:t xml:space="preserve">сельсовет </w:t>
      </w:r>
      <w:bookmarkEnd w:id="1"/>
      <w:r>
        <w:t>муниципального района Белорецкий район Р</w:t>
      </w:r>
      <w:r w:rsidR="00B701A8">
        <w:t>еспублики Башкортостан</w:t>
      </w:r>
    </w:p>
    <w:p w:rsidR="00DC2A7B" w:rsidRDefault="00B701A8">
      <w:pPr>
        <w:pStyle w:val="1"/>
        <w:shd w:val="clear" w:color="auto" w:fill="auto"/>
        <w:spacing w:after="300"/>
        <w:ind w:firstLine="0"/>
        <w:contextualSpacing/>
        <w:jc w:val="center"/>
      </w:pPr>
      <w:r>
        <w:t>РЕШИЛ</w:t>
      </w:r>
      <w:r w:rsidR="00EF7078">
        <w:t>:</w:t>
      </w:r>
    </w:p>
    <w:p w:rsidR="00DC2A7B" w:rsidRDefault="00EF7078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ind w:firstLine="580"/>
        <w:contextualSpacing/>
        <w:jc w:val="both"/>
      </w:pPr>
      <w:r>
        <w:t xml:space="preserve">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B701A8">
        <w:t>сельского поселения</w:t>
      </w:r>
      <w:r w:rsidR="00B701A8" w:rsidRPr="00B701A8">
        <w:rPr>
          <w:color w:val="C00000"/>
        </w:rPr>
        <w:t xml:space="preserve"> </w:t>
      </w:r>
      <w:proofErr w:type="spellStart"/>
      <w:r w:rsidR="00B91CC5" w:rsidRPr="00B91CC5">
        <w:rPr>
          <w:color w:val="auto"/>
        </w:rPr>
        <w:t>Абзаковский</w:t>
      </w:r>
      <w:proofErr w:type="spellEnd"/>
      <w:r w:rsidR="00B701A8">
        <w:rPr>
          <w:color w:val="C00000"/>
        </w:rPr>
        <w:t xml:space="preserve"> </w:t>
      </w:r>
      <w:r w:rsidR="00B701A8">
        <w:rPr>
          <w:color w:val="000000" w:themeColor="text1"/>
        </w:rPr>
        <w:t>сельсовет</w:t>
      </w:r>
      <w:r>
        <w:t xml:space="preserve"> муниципального района Белорецкий район Республики Башкортостан, согласно приложению к настоящему </w:t>
      </w:r>
      <w:r w:rsidR="00B701A8">
        <w:t>решению</w:t>
      </w:r>
      <w:r>
        <w:t>.</w:t>
      </w:r>
    </w:p>
    <w:p w:rsidR="00DC2A7B" w:rsidRDefault="00B701A8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ind w:firstLine="580"/>
        <w:jc w:val="both"/>
      </w:pPr>
      <w:r>
        <w:t>Решение</w:t>
      </w:r>
      <w:r w:rsidR="00EF7078">
        <w:t xml:space="preserve"> </w:t>
      </w:r>
      <w:r>
        <w:t xml:space="preserve">Совета сельского поселения </w:t>
      </w:r>
      <w:proofErr w:type="spellStart"/>
      <w:r w:rsidR="00840EC5" w:rsidRPr="00840EC5">
        <w:rPr>
          <w:color w:val="auto"/>
        </w:rPr>
        <w:t>Абзаковский</w:t>
      </w:r>
      <w:proofErr w:type="spellEnd"/>
      <w:r w:rsidRPr="00840EC5">
        <w:rPr>
          <w:color w:val="auto"/>
        </w:rPr>
        <w:t xml:space="preserve"> с</w:t>
      </w:r>
      <w:r w:rsidRPr="00B701A8">
        <w:t xml:space="preserve">ельсовет </w:t>
      </w:r>
      <w:r w:rsidR="00EF7078">
        <w:t xml:space="preserve">муниципального района Белорецкий район Республики Башкортостан от </w:t>
      </w:r>
      <w:r w:rsidR="00840EC5" w:rsidRPr="00840EC5">
        <w:rPr>
          <w:color w:val="auto"/>
        </w:rPr>
        <w:t>10 сентября</w:t>
      </w:r>
      <w:r w:rsidRPr="00840EC5">
        <w:rPr>
          <w:color w:val="auto"/>
        </w:rPr>
        <w:t xml:space="preserve"> </w:t>
      </w:r>
      <w:r w:rsidR="00EF7078" w:rsidRPr="00840EC5">
        <w:rPr>
          <w:color w:val="auto"/>
        </w:rPr>
        <w:t xml:space="preserve"> </w:t>
      </w:r>
      <w:r w:rsidR="00EF7078">
        <w:t xml:space="preserve">2010 года № </w:t>
      </w:r>
      <w:r w:rsidR="00840EC5" w:rsidRPr="00840EC5">
        <w:rPr>
          <w:color w:val="auto"/>
        </w:rPr>
        <w:t>31</w:t>
      </w:r>
      <w:r w:rsidR="00EF7078" w:rsidRPr="00840EC5">
        <w:rPr>
          <w:color w:val="auto"/>
        </w:rPr>
        <w:t xml:space="preserve"> «О</w:t>
      </w:r>
      <w:r w:rsidR="00840EC5">
        <w:rPr>
          <w:color w:val="auto"/>
        </w:rPr>
        <w:t>б утверждении Правил проведения</w:t>
      </w:r>
      <w:r w:rsidR="00EF7078" w:rsidRPr="00840EC5">
        <w:rPr>
          <w:color w:val="auto"/>
        </w:rPr>
        <w:t xml:space="preserve"> антикоррупционной экспертизы</w:t>
      </w:r>
      <w:r w:rsidR="00331BA0">
        <w:t xml:space="preserve"> муниципальных нормативных правовых актов</w:t>
      </w:r>
      <w:r w:rsidR="00840EC5">
        <w:t xml:space="preserve"> и проектов муниципальных нормативных правовых актов</w:t>
      </w:r>
      <w:r w:rsidR="00331BA0">
        <w:t xml:space="preserve"> сельского поселения </w:t>
      </w:r>
      <w:bookmarkStart w:id="2" w:name="_Hlk150414375"/>
      <w:proofErr w:type="spellStart"/>
      <w:r w:rsidR="001A3B69" w:rsidRPr="001A3B69">
        <w:rPr>
          <w:color w:val="auto"/>
        </w:rPr>
        <w:t>Абзаковский</w:t>
      </w:r>
      <w:proofErr w:type="spellEnd"/>
      <w:r w:rsidR="00331BA0">
        <w:rPr>
          <w:color w:val="FF0000"/>
        </w:rPr>
        <w:t xml:space="preserve"> </w:t>
      </w:r>
      <w:r w:rsidR="00331BA0" w:rsidRPr="00331BA0">
        <w:rPr>
          <w:color w:val="000000" w:themeColor="text1"/>
        </w:rPr>
        <w:t>сельсовет</w:t>
      </w:r>
      <w:bookmarkEnd w:id="2"/>
      <w:r w:rsidR="00331BA0" w:rsidRPr="00331BA0">
        <w:rPr>
          <w:color w:val="000000" w:themeColor="text1"/>
        </w:rPr>
        <w:t xml:space="preserve"> муниципального района Белорецки</w:t>
      </w:r>
      <w:r w:rsidR="001A3B69">
        <w:rPr>
          <w:color w:val="000000" w:themeColor="text1"/>
        </w:rPr>
        <w:t>й район Республики Башкортостан</w:t>
      </w:r>
      <w:r w:rsidR="00EF7078">
        <w:t>» считать утратившим силу.</w:t>
      </w:r>
    </w:p>
    <w:p w:rsidR="00DC2A7B" w:rsidRDefault="00EF7078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ind w:firstLine="580"/>
        <w:jc w:val="both"/>
      </w:pPr>
      <w:r>
        <w:t xml:space="preserve">Разместить данное </w:t>
      </w:r>
      <w:r w:rsidR="00331BA0">
        <w:t>решение</w:t>
      </w:r>
      <w:r>
        <w:t xml:space="preserve"> на официальном сайте </w:t>
      </w:r>
      <w:r w:rsidR="00331BA0">
        <w:t xml:space="preserve">сельского поселения </w:t>
      </w:r>
      <w:proofErr w:type="spellStart"/>
      <w:r w:rsidR="00B91CC5" w:rsidRPr="00B91CC5">
        <w:rPr>
          <w:color w:val="auto"/>
        </w:rPr>
        <w:t>Абзаковский</w:t>
      </w:r>
      <w:proofErr w:type="spellEnd"/>
      <w:r w:rsidR="00331BA0" w:rsidRPr="00B91CC5">
        <w:rPr>
          <w:color w:val="auto"/>
        </w:rPr>
        <w:t xml:space="preserve"> сельсовет </w:t>
      </w:r>
      <w:r w:rsidRPr="00B91CC5">
        <w:rPr>
          <w:color w:val="auto"/>
        </w:rPr>
        <w:t>муниципального района Белорецкий район Республики Башкортостан</w:t>
      </w:r>
      <w:r>
        <w:t>.</w:t>
      </w:r>
    </w:p>
    <w:p w:rsidR="001A3B69" w:rsidRDefault="00EF7078" w:rsidP="001A3B69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spacing w:after="460"/>
        <w:ind w:firstLine="580"/>
        <w:jc w:val="both"/>
        <w:rPr>
          <w:color w:val="auto"/>
        </w:rPr>
      </w:pPr>
      <w:r>
        <w:t xml:space="preserve">Контроль за выполнением возложить на </w:t>
      </w:r>
      <w:r w:rsidR="00331BA0">
        <w:t>управляющего делами Администрац</w:t>
      </w:r>
      <w:r>
        <w:t xml:space="preserve">ии </w:t>
      </w:r>
      <w:r w:rsidR="00331BA0" w:rsidRPr="00331BA0">
        <w:t xml:space="preserve">сельского поселения </w:t>
      </w:r>
      <w:proofErr w:type="spellStart"/>
      <w:r w:rsidR="00B91CC5" w:rsidRPr="00B91CC5">
        <w:rPr>
          <w:color w:val="auto"/>
        </w:rPr>
        <w:t>Абзаковский</w:t>
      </w:r>
      <w:proofErr w:type="spellEnd"/>
      <w:r w:rsidR="00B91CC5" w:rsidRPr="00331BA0">
        <w:t xml:space="preserve"> </w:t>
      </w:r>
      <w:r w:rsidR="00331BA0" w:rsidRPr="00331BA0">
        <w:t xml:space="preserve">сельсовет </w:t>
      </w:r>
      <w:r>
        <w:t xml:space="preserve">муниципального района Белорецкий район </w:t>
      </w:r>
      <w:r w:rsidR="00331BA0">
        <w:t xml:space="preserve">Республики Башкортостан </w:t>
      </w:r>
      <w:proofErr w:type="spellStart"/>
      <w:r w:rsidR="00B91CC5" w:rsidRPr="00B91CC5">
        <w:rPr>
          <w:color w:val="auto"/>
        </w:rPr>
        <w:t>Гордову</w:t>
      </w:r>
      <w:proofErr w:type="spellEnd"/>
      <w:r w:rsidR="00B91CC5" w:rsidRPr="00B91CC5">
        <w:rPr>
          <w:color w:val="auto"/>
        </w:rPr>
        <w:t xml:space="preserve"> Р.Л.</w:t>
      </w:r>
    </w:p>
    <w:p w:rsidR="00F22B2F" w:rsidRPr="001A3B69" w:rsidRDefault="00331BA0" w:rsidP="00644C22">
      <w:pPr>
        <w:pStyle w:val="1"/>
        <w:shd w:val="clear" w:color="auto" w:fill="auto"/>
        <w:tabs>
          <w:tab w:val="left" w:pos="922"/>
        </w:tabs>
        <w:spacing w:after="460"/>
        <w:ind w:left="580" w:firstLine="0"/>
        <w:jc w:val="both"/>
        <w:rPr>
          <w:color w:val="auto"/>
        </w:rPr>
      </w:pPr>
      <w:r w:rsidRPr="001A3B69">
        <w:rPr>
          <w:color w:val="auto"/>
        </w:rPr>
        <w:t xml:space="preserve">Глава сельского поселения                                                  </w:t>
      </w:r>
      <w:proofErr w:type="spellStart"/>
      <w:r w:rsidR="00B91CC5" w:rsidRPr="001A3B69">
        <w:rPr>
          <w:color w:val="auto"/>
        </w:rPr>
        <w:t>Х.С.Мухамадеев</w:t>
      </w:r>
      <w:proofErr w:type="spellEnd"/>
    </w:p>
    <w:p w:rsidR="00F22B2F" w:rsidRDefault="00F22B2F" w:rsidP="00F22B2F">
      <w:pPr>
        <w:pStyle w:val="1"/>
        <w:shd w:val="clear" w:color="auto" w:fill="auto"/>
        <w:tabs>
          <w:tab w:val="left" w:pos="922"/>
        </w:tabs>
        <w:spacing w:after="460"/>
        <w:ind w:firstLine="0"/>
        <w:contextualSpacing/>
        <w:rPr>
          <w:b/>
          <w:bCs/>
          <w:sz w:val="22"/>
          <w:szCs w:val="22"/>
        </w:rPr>
      </w:pPr>
      <w:r>
        <w:rPr>
          <w:color w:val="auto"/>
        </w:rPr>
        <w:lastRenderedPageBreak/>
        <w:t xml:space="preserve">                                                                            </w:t>
      </w:r>
      <w:r w:rsidR="00EF7078">
        <w:rPr>
          <w:b/>
          <w:bCs/>
          <w:sz w:val="22"/>
          <w:szCs w:val="22"/>
        </w:rPr>
        <w:t>Приложение к</w:t>
      </w:r>
      <w:r w:rsidR="00331BA0">
        <w:rPr>
          <w:b/>
          <w:bCs/>
          <w:sz w:val="22"/>
          <w:szCs w:val="22"/>
        </w:rPr>
        <w:t xml:space="preserve"> решению</w:t>
      </w:r>
      <w:r w:rsidR="00EF7078">
        <w:rPr>
          <w:b/>
          <w:bCs/>
          <w:sz w:val="22"/>
          <w:szCs w:val="22"/>
        </w:rPr>
        <w:t xml:space="preserve"> </w:t>
      </w:r>
      <w:r w:rsidR="00331BA0">
        <w:rPr>
          <w:b/>
          <w:bCs/>
          <w:sz w:val="22"/>
          <w:szCs w:val="22"/>
        </w:rPr>
        <w:t xml:space="preserve">Совета сельского </w:t>
      </w:r>
      <w:r>
        <w:rPr>
          <w:b/>
          <w:bCs/>
          <w:sz w:val="22"/>
          <w:szCs w:val="22"/>
        </w:rPr>
        <w:t xml:space="preserve">                  </w:t>
      </w:r>
    </w:p>
    <w:p w:rsidR="00F22B2F" w:rsidRDefault="00F22B2F" w:rsidP="00F22B2F">
      <w:pPr>
        <w:pStyle w:val="1"/>
        <w:shd w:val="clear" w:color="auto" w:fill="auto"/>
        <w:tabs>
          <w:tab w:val="left" w:pos="922"/>
        </w:tabs>
        <w:spacing w:after="460"/>
        <w:ind w:firstLine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поселения </w:t>
      </w:r>
      <w:proofErr w:type="spellStart"/>
      <w:r>
        <w:rPr>
          <w:b/>
          <w:bCs/>
          <w:color w:val="auto"/>
          <w:sz w:val="22"/>
          <w:szCs w:val="22"/>
        </w:rPr>
        <w:t>Абзаковский</w:t>
      </w:r>
      <w:proofErr w:type="spellEnd"/>
      <w:r>
        <w:rPr>
          <w:b/>
          <w:bCs/>
          <w:sz w:val="22"/>
          <w:szCs w:val="22"/>
        </w:rPr>
        <w:t xml:space="preserve"> сельсовет</w:t>
      </w:r>
    </w:p>
    <w:p w:rsidR="00F22B2F" w:rsidRDefault="00F22B2F" w:rsidP="00F22B2F">
      <w:pPr>
        <w:pStyle w:val="1"/>
        <w:shd w:val="clear" w:color="auto" w:fill="auto"/>
        <w:tabs>
          <w:tab w:val="left" w:pos="922"/>
        </w:tabs>
        <w:spacing w:after="460"/>
        <w:ind w:firstLine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муниципального района Белорецкий район </w:t>
      </w:r>
    </w:p>
    <w:p w:rsidR="00F22B2F" w:rsidRDefault="00F22B2F" w:rsidP="00F22B2F">
      <w:pPr>
        <w:pStyle w:val="1"/>
        <w:shd w:val="clear" w:color="auto" w:fill="auto"/>
        <w:tabs>
          <w:tab w:val="left" w:pos="922"/>
        </w:tabs>
        <w:spacing w:after="460"/>
        <w:ind w:firstLine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Республики Башкортостан  </w:t>
      </w:r>
    </w:p>
    <w:p w:rsidR="00F22B2F" w:rsidRPr="00C12052" w:rsidRDefault="00F22B2F" w:rsidP="00F22B2F">
      <w:pPr>
        <w:pStyle w:val="1"/>
        <w:shd w:val="clear" w:color="auto" w:fill="auto"/>
        <w:tabs>
          <w:tab w:val="left" w:pos="922"/>
        </w:tabs>
        <w:spacing w:after="460"/>
        <w:ind w:firstLine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от </w:t>
      </w:r>
      <w:r w:rsidR="00C655FC">
        <w:rPr>
          <w:b/>
          <w:bCs/>
          <w:sz w:val="22"/>
          <w:szCs w:val="22"/>
        </w:rPr>
        <w:t xml:space="preserve">20.12.2023 г. </w:t>
      </w:r>
      <w:r w:rsidR="00C655FC" w:rsidRPr="00E2045C">
        <w:rPr>
          <w:b/>
          <w:bCs/>
          <w:sz w:val="22"/>
          <w:szCs w:val="22"/>
        </w:rPr>
        <w:t>№</w:t>
      </w:r>
      <w:r w:rsidR="00E2045C" w:rsidRPr="00C12052">
        <w:rPr>
          <w:b/>
          <w:bCs/>
          <w:sz w:val="22"/>
          <w:szCs w:val="22"/>
        </w:rPr>
        <w:t xml:space="preserve"> 112</w:t>
      </w:r>
    </w:p>
    <w:p w:rsidR="00F22B2F" w:rsidRDefault="00F22B2F" w:rsidP="00F22B2F">
      <w:pPr>
        <w:pStyle w:val="1"/>
        <w:shd w:val="clear" w:color="auto" w:fill="auto"/>
        <w:tabs>
          <w:tab w:val="left" w:pos="922"/>
        </w:tabs>
        <w:spacing w:after="460"/>
        <w:ind w:firstLine="0"/>
        <w:contextualSpacing/>
        <w:rPr>
          <w:b/>
          <w:bCs/>
          <w:sz w:val="22"/>
          <w:szCs w:val="22"/>
        </w:rPr>
      </w:pPr>
    </w:p>
    <w:p w:rsidR="00F22B2F" w:rsidRDefault="00F22B2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C2A7B" w:rsidRDefault="00EF707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 w:rsidR="00DC2A7B" w:rsidRDefault="00EF7078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проведения антикоррупционной экспертизы муниципальных нормативных</w:t>
      </w:r>
      <w:r>
        <w:rPr>
          <w:b/>
          <w:bCs/>
        </w:rPr>
        <w:br/>
        <w:t>правовых актов и проектов муниципальных нормативных правовых актов</w:t>
      </w:r>
      <w:r>
        <w:rPr>
          <w:b/>
          <w:bCs/>
        </w:rPr>
        <w:br/>
      </w:r>
      <w:r w:rsidR="00331BA0" w:rsidRPr="00331BA0">
        <w:rPr>
          <w:b/>
          <w:bCs/>
        </w:rPr>
        <w:t xml:space="preserve">сельского поселения </w:t>
      </w:r>
      <w:proofErr w:type="spellStart"/>
      <w:r w:rsidR="00B91CC5">
        <w:rPr>
          <w:b/>
          <w:bCs/>
          <w:color w:val="auto"/>
        </w:rPr>
        <w:t>Абзаковский</w:t>
      </w:r>
      <w:proofErr w:type="spellEnd"/>
      <w:r w:rsidR="00B91CC5">
        <w:rPr>
          <w:b/>
          <w:bCs/>
          <w:color w:val="auto"/>
        </w:rPr>
        <w:t xml:space="preserve"> </w:t>
      </w:r>
      <w:r w:rsidR="00331BA0" w:rsidRPr="00331BA0">
        <w:rPr>
          <w:b/>
          <w:bCs/>
        </w:rPr>
        <w:t>сельсовет</w:t>
      </w:r>
      <w:r>
        <w:rPr>
          <w:b/>
          <w:bCs/>
        </w:rPr>
        <w:t xml:space="preserve"> муниципального района Белорецкий район Республики</w:t>
      </w:r>
      <w:r>
        <w:rPr>
          <w:b/>
          <w:bCs/>
        </w:rPr>
        <w:br/>
        <w:t>Башкортостан</w:t>
      </w:r>
    </w:p>
    <w:p w:rsidR="00DC2A7B" w:rsidRDefault="00EF7078">
      <w:pPr>
        <w:pStyle w:val="1"/>
        <w:numPr>
          <w:ilvl w:val="0"/>
          <w:numId w:val="2"/>
        </w:numPr>
        <w:shd w:val="clear" w:color="auto" w:fill="auto"/>
        <w:tabs>
          <w:tab w:val="left" w:pos="3018"/>
        </w:tabs>
        <w:spacing w:after="300"/>
        <w:ind w:left="2700" w:firstLine="0"/>
        <w:jc w:val="both"/>
      </w:pPr>
      <w:r>
        <w:rPr>
          <w:b/>
          <w:bCs/>
        </w:rPr>
        <w:t>Общие положения.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359"/>
        </w:tabs>
        <w:ind w:firstLine="760"/>
        <w:jc w:val="both"/>
      </w:pPr>
      <w:r>
        <w:t>Настоящий Порядок разработан в соответствии Постановлением</w:t>
      </w:r>
    </w:p>
    <w:p w:rsidR="00DC2A7B" w:rsidRDefault="00EF7078" w:rsidP="00B91CC5">
      <w:pPr>
        <w:pStyle w:val="1"/>
        <w:shd w:val="clear" w:color="auto" w:fill="auto"/>
        <w:tabs>
          <w:tab w:val="left" w:pos="9984"/>
        </w:tabs>
        <w:ind w:firstLine="0"/>
        <w:jc w:val="both"/>
      </w:pPr>
      <w:r>
        <w:t>Правительства Российской Феде</w:t>
      </w:r>
      <w:r w:rsidR="00B91CC5">
        <w:t>рации от 26 февраля 2010 года №</w:t>
      </w:r>
      <w:r>
        <w:t>96</w:t>
      </w:r>
      <w:r w:rsidR="00B91CC5">
        <w:t xml:space="preserve"> </w:t>
      </w:r>
      <w:r>
        <w:t>«Об антикоррупционной экспертизе нормативных правовых актов и проектов нормативных правовых актов».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359"/>
        </w:tabs>
        <w:ind w:firstLine="760"/>
        <w:jc w:val="both"/>
      </w:pPr>
      <w:r>
        <w:t xml:space="preserve">Настоящий Порядок определяет процедуру проведения экспертизы муниципальных нормативных правовых актов и проектов муниципальных нормативных правовых актов, принимаемых </w:t>
      </w:r>
      <w:r w:rsidR="00331BA0">
        <w:t xml:space="preserve">сельским поселением </w:t>
      </w:r>
      <w:proofErr w:type="spellStart"/>
      <w:r w:rsidR="00B91CC5" w:rsidRPr="00B91CC5">
        <w:rPr>
          <w:color w:val="auto"/>
        </w:rPr>
        <w:t>Абзаковский</w:t>
      </w:r>
      <w:proofErr w:type="spellEnd"/>
      <w:r w:rsidR="00331BA0" w:rsidRPr="0061696C">
        <w:rPr>
          <w:color w:val="FF0000"/>
        </w:rPr>
        <w:t xml:space="preserve"> </w:t>
      </w:r>
      <w:r w:rsidR="00331BA0">
        <w:t>сельсовет</w:t>
      </w:r>
      <w:r>
        <w:t xml:space="preserve"> муниципального района Белорецкий район Республики Башкортостан, в целях выявления в них положений, способствующих созданию условий для проявления коррупции (далее - экспертиза на коррупциогенность), и их последующего устранения.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359"/>
        </w:tabs>
        <w:ind w:firstLine="760"/>
        <w:jc w:val="both"/>
      </w:pPr>
      <w:r>
        <w:t>Экспертиза на коррупциогенность - это деятельность, направленная на выявление и устранение явлений или совокупности явлений в муниципальных нормативных правовых актах и их проектах, порождающих коррупцию или способствующих ее распространению.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359"/>
        </w:tabs>
        <w:ind w:firstLine="760"/>
        <w:jc w:val="both"/>
      </w:pPr>
      <w:r>
        <w:t>Экспертиза на коррупциогенность осуществляется в соответствии с Методикой проведения антикоррупционной экспертизы нормативных правовых актов и их проектов,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Методика), в целях выявления в них коррупциогенных факторов и их последующего устранения.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359"/>
        </w:tabs>
        <w:spacing w:after="300"/>
        <w:ind w:firstLine="760"/>
        <w:jc w:val="both"/>
      </w:pPr>
      <w:r>
        <w:t>Не проводится экспертиза на коррупциогенность отмененных или признанных утратившими силу муниципальных нормативных правовых актов, а также нормативных правовых актов, в отношении которых уже проводилась экспертиза на коррупциогенность, если в дальнейшем в эти муниципальные нормативные правовые акты не были внесены изменения.</w:t>
      </w:r>
    </w:p>
    <w:p w:rsidR="00DC2A7B" w:rsidRDefault="00EF7078">
      <w:pPr>
        <w:pStyle w:val="1"/>
        <w:numPr>
          <w:ilvl w:val="0"/>
          <w:numId w:val="2"/>
        </w:numPr>
        <w:shd w:val="clear" w:color="auto" w:fill="auto"/>
        <w:tabs>
          <w:tab w:val="left" w:pos="2476"/>
        </w:tabs>
        <w:spacing w:after="300"/>
        <w:ind w:left="1520" w:firstLine="620"/>
      </w:pPr>
      <w:r>
        <w:rPr>
          <w:b/>
          <w:bCs/>
        </w:rPr>
        <w:t>Порядок проведения экспертизы на коррупциогенность муниципальных нормативных правовых актов и их проектов.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firstLine="740"/>
        <w:jc w:val="both"/>
      </w:pPr>
      <w:r>
        <w:t xml:space="preserve">Экспертиза на коррупциогенность действующих муниципальных </w:t>
      </w:r>
      <w:r>
        <w:lastRenderedPageBreak/>
        <w:t>нормативных правовых актов и их проектов проводится органами, уполномоченными на проведение такой экспертизы</w:t>
      </w:r>
      <w:r w:rsidR="0061696C">
        <w:t xml:space="preserve"> или уполномоченными лицами</w:t>
      </w:r>
      <w:r>
        <w:t>.</w:t>
      </w:r>
    </w:p>
    <w:p w:rsidR="00DC2A7B" w:rsidRDefault="0061696C">
      <w:pPr>
        <w:pStyle w:val="1"/>
        <w:shd w:val="clear" w:color="auto" w:fill="auto"/>
        <w:ind w:firstLine="740"/>
        <w:jc w:val="both"/>
      </w:pPr>
      <w:r>
        <w:t>Уполномоченным лицом</w:t>
      </w:r>
      <w:r w:rsidR="00EF7078">
        <w:t xml:space="preserve"> на проведение экспертизы на коррупциогенность муниципальных нормативных правовых актов и проектов муниципальных нормативных правовых актов </w:t>
      </w:r>
      <w:r>
        <w:t xml:space="preserve">сельского поселения </w:t>
      </w:r>
      <w:proofErr w:type="spellStart"/>
      <w:r w:rsidR="00B91CC5" w:rsidRPr="00B91CC5">
        <w:rPr>
          <w:color w:val="auto"/>
        </w:rPr>
        <w:t>Абзаковский</w:t>
      </w:r>
      <w:proofErr w:type="spellEnd"/>
      <w:r>
        <w:t xml:space="preserve"> сельсовет</w:t>
      </w:r>
      <w:r w:rsidR="00EF7078">
        <w:t xml:space="preserve"> муниципального района Белорецкий район Республики Башкортостан является </w:t>
      </w:r>
      <w:r>
        <w:t xml:space="preserve">управляющий делами </w:t>
      </w:r>
      <w:r w:rsidR="00415D30">
        <w:t xml:space="preserve">сельского поселения </w:t>
      </w:r>
      <w:proofErr w:type="spellStart"/>
      <w:r w:rsidR="00B91CC5" w:rsidRPr="00B91CC5">
        <w:rPr>
          <w:color w:val="auto"/>
        </w:rPr>
        <w:t>Абзаковский</w:t>
      </w:r>
      <w:proofErr w:type="spellEnd"/>
      <w:r w:rsidR="00415D30">
        <w:t xml:space="preserve"> сельсовет муниципального района Белорецкий район Республики Башкортостан.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firstLine="740"/>
        <w:jc w:val="both"/>
      </w:pPr>
      <w:r>
        <w:t xml:space="preserve">Проекты муниципальных нормативных правовых актов должны быть согласованы </w:t>
      </w:r>
      <w:r w:rsidR="0061696C">
        <w:t xml:space="preserve">должностными лицами </w:t>
      </w:r>
      <w:r w:rsidR="00415D30">
        <w:t xml:space="preserve">сельского поселения </w:t>
      </w:r>
      <w:proofErr w:type="spellStart"/>
      <w:r w:rsidR="00B91CC5" w:rsidRPr="00B91CC5">
        <w:rPr>
          <w:color w:val="auto"/>
        </w:rPr>
        <w:t>Абзаковский</w:t>
      </w:r>
      <w:proofErr w:type="spellEnd"/>
      <w:r w:rsidR="00415D30">
        <w:t xml:space="preserve"> сельсовет муниципального района Белорецкий район Республики Башкортостан</w:t>
      </w:r>
      <w:r w:rsidR="0013527D">
        <w:t xml:space="preserve"> (далее – должностными лицами сельского поселения)</w:t>
      </w:r>
      <w:r w:rsidR="0061696C">
        <w:t xml:space="preserve"> ,их  подго</w:t>
      </w:r>
      <w:r>
        <w:t>товившим</w:t>
      </w:r>
      <w:r w:rsidR="0061696C">
        <w:t>и</w:t>
      </w:r>
      <w:r>
        <w:t xml:space="preserve"> с органами прокуратуры на предмет соответствия законодательству.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firstLine="740"/>
        <w:jc w:val="both"/>
      </w:pPr>
      <w:r>
        <w:t xml:space="preserve">Проекты нормативных правовых актов не менее чем </w:t>
      </w:r>
      <w:r w:rsidR="0061696C">
        <w:t>на</w:t>
      </w:r>
      <w:r>
        <w:t xml:space="preserve"> 7 (семь) дней размещаются на официальном сайте </w:t>
      </w:r>
      <w:r w:rsidR="00415D30">
        <w:t xml:space="preserve">сельского поселения </w:t>
      </w:r>
      <w:proofErr w:type="spellStart"/>
      <w:r w:rsidR="00B91CC5" w:rsidRPr="00B91CC5">
        <w:rPr>
          <w:color w:val="auto"/>
        </w:rPr>
        <w:t>Абзаковский</w:t>
      </w:r>
      <w:proofErr w:type="spellEnd"/>
      <w:r w:rsidR="00415D30">
        <w:t xml:space="preserve"> сельсовет муниципального района Белорецкий район Республики Башкортостан</w:t>
      </w:r>
      <w:r>
        <w:t>.</w:t>
      </w:r>
    </w:p>
    <w:p w:rsidR="00DC2A7B" w:rsidRDefault="00415D30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firstLine="740"/>
        <w:jc w:val="both"/>
      </w:pPr>
      <w:bookmarkStart w:id="3" w:name="_Hlk150415592"/>
      <w:r>
        <w:t xml:space="preserve">Уполномоченное лицо </w:t>
      </w:r>
      <w:bookmarkEnd w:id="3"/>
      <w:r w:rsidR="00EF7078">
        <w:t>проводит экспертизу на коррупциогенность муниципальных нормативных правовых актов и их проектов при поступлении документов</w:t>
      </w:r>
      <w:r>
        <w:t>.</w:t>
      </w:r>
    </w:p>
    <w:p w:rsidR="00DC2A7B" w:rsidRDefault="00415D30">
      <w:pPr>
        <w:pStyle w:val="1"/>
        <w:numPr>
          <w:ilvl w:val="1"/>
          <w:numId w:val="2"/>
        </w:numPr>
        <w:shd w:val="clear" w:color="auto" w:fill="auto"/>
        <w:tabs>
          <w:tab w:val="left" w:pos="1618"/>
        </w:tabs>
        <w:ind w:firstLine="820"/>
        <w:jc w:val="both"/>
      </w:pPr>
      <w:r>
        <w:t xml:space="preserve">Уполномоченное лицо </w:t>
      </w:r>
      <w:r w:rsidR="00EF7078">
        <w:t>осуществляет проверку муниципальных нормативных правовых актов и их проектов для выявления в них положений, способствующих созданию условий для проявления коррупции, согласно Методике.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618"/>
        </w:tabs>
        <w:ind w:firstLine="820"/>
        <w:jc w:val="both"/>
      </w:pPr>
      <w:r>
        <w:t xml:space="preserve">Экспертиза на коррупциогенность проекта муниципального нормативного правового акта проводится </w:t>
      </w:r>
      <w:r w:rsidR="00415D30">
        <w:t xml:space="preserve">Уполномоченным лицом </w:t>
      </w:r>
      <w:r>
        <w:t>в течение 5 (пяти) рабочих дней со дня поступления проекта муниципального нормативного правового акта с приложением всех документов, в соответствии с которыми или во исполнение которых он подготовлен.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618"/>
        </w:tabs>
        <w:spacing w:after="300"/>
        <w:ind w:firstLine="820"/>
        <w:jc w:val="both"/>
      </w:pPr>
      <w:r>
        <w:t xml:space="preserve">Антикоррупционная экспертиза муниципального нормативного правового акта проводится </w:t>
      </w:r>
      <w:r w:rsidR="00415D30">
        <w:t xml:space="preserve">Уполномоченным лицом </w:t>
      </w:r>
      <w:r>
        <w:t>в процессе мониторинга правоприменения указанных актов.</w:t>
      </w:r>
    </w:p>
    <w:p w:rsidR="00DC2A7B" w:rsidRDefault="00EF7078">
      <w:pPr>
        <w:pStyle w:val="1"/>
        <w:numPr>
          <w:ilvl w:val="0"/>
          <w:numId w:val="2"/>
        </w:numPr>
        <w:shd w:val="clear" w:color="auto" w:fill="auto"/>
        <w:tabs>
          <w:tab w:val="left" w:pos="332"/>
        </w:tabs>
        <w:spacing w:after="300"/>
        <w:ind w:firstLine="0"/>
        <w:jc w:val="center"/>
      </w:pPr>
      <w:r>
        <w:rPr>
          <w:b/>
          <w:bCs/>
        </w:rPr>
        <w:t>Заключение антикоррупционной экспертизы.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firstLine="740"/>
        <w:jc w:val="both"/>
      </w:pPr>
      <w:r>
        <w:t xml:space="preserve">По результатам проведения экспертизы на коррупциогенность муниципального нормативного правового акта (проекта муниципального нормативного правового акта) </w:t>
      </w:r>
      <w:r w:rsidR="00415D30">
        <w:t xml:space="preserve">Уполномоченным лицом </w:t>
      </w:r>
      <w:r>
        <w:t>составляется мотивированное заключение согласно приложению.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ind w:firstLine="740"/>
        <w:jc w:val="both"/>
      </w:pPr>
      <w:r>
        <w:t>В заключении указываются дата составления заключения, наименование муниципального нормативного правового акта или его проекта, реквизиты муниципального нормативного правового акта, проходящего экспертизу.</w:t>
      </w:r>
    </w:p>
    <w:p w:rsidR="00DC2A7B" w:rsidRDefault="00EF7078">
      <w:pPr>
        <w:pStyle w:val="1"/>
        <w:shd w:val="clear" w:color="auto" w:fill="auto"/>
        <w:ind w:firstLine="740"/>
        <w:jc w:val="both"/>
      </w:pPr>
      <w:r>
        <w:t>В заключении отражаются все выявленные в муниципальном нормативном правовом акте (его проекте) положения, способствующие созданию условий для проявления коррупции (разделы, главы, статьи, части, пункты, подпункты, абзацы).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spacing w:after="300"/>
        <w:ind w:firstLine="740"/>
        <w:jc w:val="both"/>
      </w:pPr>
      <w:r>
        <w:br w:type="page"/>
      </w:r>
    </w:p>
    <w:p w:rsidR="00DC2A7B" w:rsidRDefault="00415D30">
      <w:pPr>
        <w:pStyle w:val="1"/>
        <w:shd w:val="clear" w:color="auto" w:fill="auto"/>
        <w:ind w:firstLine="740"/>
        <w:jc w:val="both"/>
      </w:pPr>
      <w:r>
        <w:lastRenderedPageBreak/>
        <w:t xml:space="preserve">3.3. </w:t>
      </w:r>
      <w:r w:rsidR="00EF7078">
        <w:t xml:space="preserve">Заключение направляется </w:t>
      </w:r>
      <w:bookmarkStart w:id="4" w:name="_Hlk150416021"/>
      <w:r>
        <w:t>должностным лицам сельского поселения</w:t>
      </w:r>
      <w:bookmarkEnd w:id="4"/>
      <w:r w:rsidR="00EF7078">
        <w:t>, подготовивш</w:t>
      </w:r>
      <w:r>
        <w:t>им</w:t>
      </w:r>
      <w:r w:rsidR="00EF7078">
        <w:t xml:space="preserve"> муниципальный нормативный правовой акт или его проект, с одним из нижеследующих предложений по устранению коррупциогенных факторов:</w:t>
      </w:r>
    </w:p>
    <w:p w:rsidR="00DC2A7B" w:rsidRDefault="00EF7078">
      <w:pPr>
        <w:pStyle w:val="1"/>
        <w:numPr>
          <w:ilvl w:val="0"/>
          <w:numId w:val="3"/>
        </w:numPr>
        <w:shd w:val="clear" w:color="auto" w:fill="auto"/>
        <w:tabs>
          <w:tab w:val="left" w:pos="970"/>
        </w:tabs>
        <w:ind w:firstLine="740"/>
        <w:jc w:val="both"/>
      </w:pPr>
      <w:r>
        <w:t>о доработке нормативного правового акта (его проекта);</w:t>
      </w:r>
    </w:p>
    <w:p w:rsidR="00DC2A7B" w:rsidRDefault="00EF7078">
      <w:pPr>
        <w:pStyle w:val="1"/>
        <w:numPr>
          <w:ilvl w:val="0"/>
          <w:numId w:val="3"/>
        </w:numPr>
        <w:shd w:val="clear" w:color="auto" w:fill="auto"/>
        <w:tabs>
          <w:tab w:val="left" w:pos="955"/>
        </w:tabs>
        <w:ind w:firstLine="740"/>
        <w:jc w:val="both"/>
      </w:pPr>
      <w:r>
        <w:t xml:space="preserve">об изменении нормативного правового акта (его проекта) с целью устранения </w:t>
      </w:r>
      <w:proofErr w:type="spellStart"/>
      <w:r>
        <w:t>коррупциногенных</w:t>
      </w:r>
      <w:proofErr w:type="spellEnd"/>
      <w:r>
        <w:t xml:space="preserve"> факторов в действующем нормативном правовом акте.</w:t>
      </w:r>
    </w:p>
    <w:p w:rsidR="00DC2A7B" w:rsidRDefault="00EF7078">
      <w:pPr>
        <w:pStyle w:val="1"/>
        <w:numPr>
          <w:ilvl w:val="1"/>
          <w:numId w:val="2"/>
        </w:numPr>
        <w:shd w:val="clear" w:color="auto" w:fill="auto"/>
        <w:tabs>
          <w:tab w:val="left" w:pos="1315"/>
        </w:tabs>
        <w:ind w:firstLine="740"/>
        <w:jc w:val="both"/>
      </w:pPr>
      <w:r>
        <w:t xml:space="preserve">По результатам полученного заключения </w:t>
      </w:r>
      <w:bookmarkStart w:id="5" w:name="_Hlk150416071"/>
      <w:r w:rsidR="00415D30">
        <w:t>должностные лица сельского поселения</w:t>
      </w:r>
      <w:bookmarkEnd w:id="5"/>
      <w:r>
        <w:t>, подготовивш</w:t>
      </w:r>
      <w:r w:rsidR="00415D30">
        <w:t>и</w:t>
      </w:r>
      <w:r>
        <w:t>е муниципальный правовой акт (его проект) принима</w:t>
      </w:r>
      <w:r w:rsidR="00415D30">
        <w:t>ют</w:t>
      </w:r>
      <w:r>
        <w:t xml:space="preserve"> одно из следующих решений:</w:t>
      </w:r>
    </w:p>
    <w:p w:rsidR="00DC2A7B" w:rsidRDefault="00EF7078">
      <w:pPr>
        <w:pStyle w:val="1"/>
        <w:numPr>
          <w:ilvl w:val="0"/>
          <w:numId w:val="3"/>
        </w:numPr>
        <w:shd w:val="clear" w:color="auto" w:fill="auto"/>
        <w:tabs>
          <w:tab w:val="left" w:pos="945"/>
        </w:tabs>
        <w:ind w:firstLine="740"/>
        <w:jc w:val="both"/>
      </w:pPr>
      <w:r>
        <w:t>о доработке муниципального нормативного правового акта (его проекта) в соответствии с заключением;</w:t>
      </w:r>
    </w:p>
    <w:p w:rsidR="00DC2A7B" w:rsidRDefault="00EF7078">
      <w:pPr>
        <w:pStyle w:val="1"/>
        <w:numPr>
          <w:ilvl w:val="0"/>
          <w:numId w:val="3"/>
        </w:numPr>
        <w:shd w:val="clear" w:color="auto" w:fill="auto"/>
        <w:tabs>
          <w:tab w:val="left" w:pos="945"/>
        </w:tabs>
        <w:ind w:firstLine="740"/>
        <w:jc w:val="both"/>
      </w:pPr>
      <w:r>
        <w:t>о дальнейшей подготовке проекта муниципального нормативного правового акта (отмена акта, признание утратившим силу, неподлежащим применению);</w:t>
      </w:r>
    </w:p>
    <w:p w:rsidR="00DC2A7B" w:rsidRDefault="00EF7078">
      <w:pPr>
        <w:pStyle w:val="1"/>
        <w:numPr>
          <w:ilvl w:val="0"/>
          <w:numId w:val="3"/>
        </w:numPr>
        <w:shd w:val="clear" w:color="auto" w:fill="auto"/>
        <w:tabs>
          <w:tab w:val="left" w:pos="1013"/>
        </w:tabs>
        <w:ind w:firstLine="800"/>
        <w:jc w:val="both"/>
      </w:pPr>
      <w:r>
        <w:t>о подготовке письменного мотивированного обоснования о несогласии с антикоррупционным заключением.</w:t>
      </w:r>
    </w:p>
    <w:p w:rsidR="00DC2A7B" w:rsidRDefault="00EF7078">
      <w:pPr>
        <w:pStyle w:val="1"/>
        <w:shd w:val="clear" w:color="auto" w:fill="auto"/>
        <w:ind w:firstLine="800"/>
        <w:jc w:val="both"/>
      </w:pPr>
      <w:r>
        <w:t xml:space="preserve">По итогам принятого решения, </w:t>
      </w:r>
      <w:r w:rsidR="00262E34">
        <w:t>должностные лица сельского поселения</w:t>
      </w:r>
      <w:r>
        <w:t>, ответственн</w:t>
      </w:r>
      <w:r w:rsidR="00262E34">
        <w:t>ые</w:t>
      </w:r>
      <w:r>
        <w:t xml:space="preserve"> за подготовку муниципального нормативного правового акта (его проекта), в течение 5 (пяти) дней направля</w:t>
      </w:r>
      <w:r w:rsidR="00262E34">
        <w:t>ю</w:t>
      </w:r>
      <w:r>
        <w:t xml:space="preserve">т </w:t>
      </w:r>
      <w:r w:rsidR="00262E34">
        <w:t>Уполномоченному лицу</w:t>
      </w:r>
      <w:r>
        <w:t>:</w:t>
      </w:r>
    </w:p>
    <w:p w:rsidR="00DC2A7B" w:rsidRDefault="00EF7078">
      <w:pPr>
        <w:pStyle w:val="1"/>
        <w:shd w:val="clear" w:color="auto" w:fill="auto"/>
        <w:ind w:firstLine="1400"/>
        <w:jc w:val="both"/>
      </w:pPr>
      <w:r>
        <w:t>исправленный согласно антикоррупционному заключению проект муниципального нормативного правового акта,</w:t>
      </w:r>
    </w:p>
    <w:p w:rsidR="00DC2A7B" w:rsidRDefault="00EF7078">
      <w:pPr>
        <w:pStyle w:val="1"/>
        <w:numPr>
          <w:ilvl w:val="0"/>
          <w:numId w:val="3"/>
        </w:numPr>
        <w:shd w:val="clear" w:color="auto" w:fill="auto"/>
        <w:tabs>
          <w:tab w:val="left" w:pos="955"/>
        </w:tabs>
        <w:ind w:firstLine="740"/>
        <w:jc w:val="both"/>
      </w:pPr>
      <w:r>
        <w:t>проект муниципального нормативного правового акта по отмене, признанию утратившим силу или неподлежащим применению нормативного правового акта;</w:t>
      </w:r>
    </w:p>
    <w:p w:rsidR="00DC2A7B" w:rsidRDefault="00EF7078">
      <w:pPr>
        <w:pStyle w:val="1"/>
        <w:shd w:val="clear" w:color="auto" w:fill="auto"/>
        <w:ind w:firstLine="1400"/>
        <w:jc w:val="both"/>
      </w:pPr>
      <w:r>
        <w:t>письменное мотивированное обоснование о несогласии с антикоррупционным заключением.</w:t>
      </w:r>
    </w:p>
    <w:p w:rsidR="00DC2A7B" w:rsidRDefault="00DC2A7B">
      <w:pPr>
        <w:spacing w:line="1" w:lineRule="exact"/>
        <w:sectPr w:rsidR="00DC2A7B" w:rsidSect="001A3B69">
          <w:type w:val="continuous"/>
          <w:pgSz w:w="11900" w:h="16840"/>
          <w:pgMar w:top="993" w:right="439" w:bottom="1066" w:left="1103" w:header="670" w:footer="3" w:gutter="0"/>
          <w:cols w:space="720"/>
          <w:noEndnote/>
          <w:docGrid w:linePitch="360"/>
        </w:sectPr>
      </w:pPr>
    </w:p>
    <w:p w:rsidR="00DC2A7B" w:rsidRDefault="00EF7078">
      <w:pPr>
        <w:pStyle w:val="20"/>
        <w:shd w:val="clear" w:color="auto" w:fill="auto"/>
        <w:spacing w:after="0"/>
        <w:ind w:left="568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C2A7B" w:rsidRDefault="00EF7078">
      <w:pPr>
        <w:pStyle w:val="20"/>
        <w:shd w:val="clear" w:color="auto" w:fill="auto"/>
        <w:spacing w:after="660"/>
        <w:ind w:left="5680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антикоррупционной экспертизы в </w:t>
      </w:r>
      <w:r w:rsidR="00262E34">
        <w:rPr>
          <w:sz w:val="20"/>
          <w:szCs w:val="20"/>
        </w:rPr>
        <w:t xml:space="preserve">сельском </w:t>
      </w:r>
      <w:r w:rsidR="00262E34" w:rsidRPr="00B91CC5">
        <w:rPr>
          <w:color w:val="auto"/>
          <w:sz w:val="20"/>
          <w:szCs w:val="20"/>
        </w:rPr>
        <w:t xml:space="preserve">поселении </w:t>
      </w:r>
      <w:proofErr w:type="spellStart"/>
      <w:r w:rsidR="00B91CC5" w:rsidRPr="00B91CC5">
        <w:rPr>
          <w:color w:val="auto"/>
          <w:sz w:val="20"/>
          <w:szCs w:val="20"/>
        </w:rPr>
        <w:t>Абзаковский</w:t>
      </w:r>
      <w:proofErr w:type="spellEnd"/>
      <w:r w:rsidR="00262E34" w:rsidRPr="00B91CC5">
        <w:rPr>
          <w:color w:val="auto"/>
          <w:sz w:val="20"/>
          <w:szCs w:val="20"/>
        </w:rPr>
        <w:t xml:space="preserve"> </w:t>
      </w:r>
      <w:r w:rsidR="00262E34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муниципального района Белорецкий район Республики Башкортостан</w:t>
      </w:r>
    </w:p>
    <w:p w:rsidR="00DC2A7B" w:rsidRDefault="00EF7078">
      <w:pPr>
        <w:pStyle w:val="20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Заключение</w:t>
      </w:r>
    </w:p>
    <w:p w:rsidR="00DC2A7B" w:rsidRDefault="00EF7078">
      <w:pPr>
        <w:pStyle w:val="20"/>
        <w:pBdr>
          <w:bottom w:val="single" w:sz="4" w:space="0" w:color="auto"/>
        </w:pBdr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 результатам антикоррупционной экспертизы</w:t>
      </w:r>
    </w:p>
    <w:p w:rsidR="00DC2A7B" w:rsidRDefault="00EF7078">
      <w:pPr>
        <w:pStyle w:val="20"/>
        <w:pBdr>
          <w:bottom w:val="single" w:sz="4" w:space="0" w:color="auto"/>
        </w:pBdr>
        <w:shd w:val="clear" w:color="auto" w:fill="auto"/>
        <w:spacing w:after="5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нормативного правового акта (проекта нормативного правового акта)</w:t>
      </w:r>
    </w:p>
    <w:p w:rsidR="00DC2A7B" w:rsidRDefault="00EF7078">
      <w:pPr>
        <w:pStyle w:val="20"/>
        <w:shd w:val="clear" w:color="auto" w:fill="auto"/>
        <w:jc w:val="both"/>
      </w:pPr>
      <w:r>
        <w:t xml:space="preserve">Руководствуясь частью 4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</w:t>
      </w:r>
      <w:r w:rsidR="00262E34">
        <w:t xml:space="preserve">уполномоченное лицо сельского поселения </w:t>
      </w:r>
      <w:proofErr w:type="spellStart"/>
      <w:r w:rsidR="00B91CC5" w:rsidRPr="00B91CC5">
        <w:rPr>
          <w:color w:val="auto"/>
        </w:rPr>
        <w:t>Абзаковский</w:t>
      </w:r>
      <w:proofErr w:type="spellEnd"/>
      <w:r w:rsidR="00262E34">
        <w:t xml:space="preserve"> сельсовет </w:t>
      </w:r>
      <w:r>
        <w:t>муниципального района Белорецкий район Республики Башкортостан провел антикоррупционную экспертизу</w:t>
      </w:r>
    </w:p>
    <w:p w:rsidR="00DC2A7B" w:rsidRDefault="00EF7078">
      <w:pPr>
        <w:pStyle w:val="30"/>
        <w:pBdr>
          <w:top w:val="single" w:sz="4" w:space="0" w:color="auto"/>
        </w:pBdr>
        <w:shd w:val="clear" w:color="auto" w:fill="auto"/>
        <w:spacing w:after="220"/>
      </w:pPr>
      <w:r>
        <w:t>(наименование нормативного правового акта (проекта нормативного правового акта)</w:t>
      </w:r>
    </w:p>
    <w:p w:rsidR="00DC2A7B" w:rsidRDefault="00EF7078">
      <w:pPr>
        <w:pStyle w:val="20"/>
        <w:shd w:val="clear" w:color="auto" w:fill="auto"/>
        <w:spacing w:after="0" w:line="230" w:lineRule="auto"/>
        <w:ind w:firstLine="600"/>
      </w:pPr>
      <w:r>
        <w:t>Вариант 1:</w:t>
      </w:r>
    </w:p>
    <w:p w:rsidR="00DC2A7B" w:rsidRDefault="00EF7078">
      <w:pPr>
        <w:pStyle w:val="20"/>
        <w:shd w:val="clear" w:color="auto" w:fill="auto"/>
        <w:spacing w:after="220" w:line="230" w:lineRule="auto"/>
        <w:ind w:firstLine="600"/>
      </w:pPr>
      <w:r>
        <w:t>В представленном нормативном правовом акте (проекте нормативного правового акта) коррупциогенные факторы не выявлены.</w:t>
      </w:r>
    </w:p>
    <w:p w:rsidR="00DC2A7B" w:rsidRDefault="00EF7078">
      <w:pPr>
        <w:pStyle w:val="20"/>
        <w:shd w:val="clear" w:color="auto" w:fill="auto"/>
        <w:spacing w:after="0"/>
        <w:ind w:firstLine="600"/>
      </w:pPr>
      <w:r>
        <w:t>Вариант 2:</w:t>
      </w:r>
    </w:p>
    <w:p w:rsidR="00DC2A7B" w:rsidRDefault="00EF7078">
      <w:pPr>
        <w:pStyle w:val="20"/>
        <w:shd w:val="clear" w:color="auto" w:fill="auto"/>
        <w:spacing w:after="0"/>
        <w:ind w:firstLine="600"/>
      </w:pPr>
      <w:r>
        <w:t xml:space="preserve">В представленном нормативном правовом акте (проекте нормативного правового акта) выявлены коррупциогенные факторы </w:t>
      </w:r>
      <w:r>
        <w:footnoteReference w:id="1"/>
      </w:r>
      <w:r>
        <w:t>.</w:t>
      </w:r>
    </w:p>
    <w:p w:rsidR="00DC2A7B" w:rsidRDefault="00EF7078">
      <w:pPr>
        <w:pStyle w:val="20"/>
        <w:shd w:val="clear" w:color="auto" w:fill="auto"/>
        <w:ind w:firstLine="600"/>
      </w:pPr>
      <w:r>
        <w:t>В целях устранения выявленных коррупциогенных факторов предлагается</w:t>
      </w:r>
    </w:p>
    <w:p w:rsidR="00DC2A7B" w:rsidRDefault="00EF7078">
      <w:pPr>
        <w:pStyle w:val="30"/>
        <w:shd w:val="clear" w:color="auto" w:fill="auto"/>
        <w:spacing w:after="920"/>
      </w:pPr>
      <w:r>
        <w:t>(указывается способ устранения коррупциогенных факторов)</w:t>
      </w:r>
    </w:p>
    <w:p w:rsidR="00DC2A7B" w:rsidRDefault="00EF7078">
      <w:pPr>
        <w:pStyle w:val="20"/>
        <w:shd w:val="clear" w:color="auto" w:fill="auto"/>
        <w:tabs>
          <w:tab w:val="left" w:leader="underscore" w:pos="3907"/>
          <w:tab w:val="left" w:leader="underscore" w:pos="6197"/>
        </w:tabs>
        <w:spacing w:after="1000"/>
      </w:pPr>
      <w:r>
        <w:t>Дата проведения экспертизы "</w:t>
      </w:r>
      <w:r>
        <w:tab/>
        <w:t>"</w:t>
      </w:r>
      <w:r>
        <w:tab/>
        <w:t>202</w:t>
      </w:r>
      <w:r w:rsidR="00262E34">
        <w:t>__</w:t>
      </w:r>
      <w:r>
        <w:t xml:space="preserve"> года.</w:t>
      </w:r>
    </w:p>
    <w:p w:rsidR="00262E34" w:rsidRDefault="00262E34" w:rsidP="00262E34">
      <w:pPr>
        <w:pStyle w:val="20"/>
        <w:shd w:val="clear" w:color="auto" w:fill="auto"/>
        <w:tabs>
          <w:tab w:val="left" w:leader="underscore" w:pos="3907"/>
          <w:tab w:val="left" w:leader="underscore" w:pos="6197"/>
        </w:tabs>
        <w:spacing w:after="0"/>
        <w:rPr>
          <w:u w:val="single"/>
        </w:rPr>
      </w:pPr>
      <w:r>
        <w:t xml:space="preserve">Управляющий делами    </w:t>
      </w:r>
      <w:r>
        <w:rPr>
          <w:u w:val="single"/>
        </w:rPr>
        <w:t xml:space="preserve">___________________________ </w:t>
      </w:r>
      <w:r>
        <w:t xml:space="preserve">__       </w:t>
      </w:r>
      <w:r>
        <w:rPr>
          <w:u w:val="single"/>
        </w:rPr>
        <w:t>______________________</w:t>
      </w:r>
    </w:p>
    <w:p w:rsidR="00C655FC" w:rsidRDefault="00C655FC" w:rsidP="00262E34">
      <w:pPr>
        <w:pStyle w:val="20"/>
        <w:shd w:val="clear" w:color="auto" w:fill="auto"/>
        <w:tabs>
          <w:tab w:val="left" w:leader="underscore" w:pos="3907"/>
          <w:tab w:val="left" w:leader="underscore" w:pos="6197"/>
        </w:tabs>
        <w:spacing w:after="0"/>
        <w:rPr>
          <w:u w:val="single"/>
        </w:rPr>
      </w:pPr>
    </w:p>
    <w:p w:rsidR="00262E34" w:rsidRDefault="00262E34" w:rsidP="00262E34">
      <w:pPr>
        <w:pStyle w:val="20"/>
        <w:shd w:val="clear" w:color="auto" w:fill="auto"/>
        <w:tabs>
          <w:tab w:val="left" w:leader="underscore" w:pos="3907"/>
          <w:tab w:val="left" w:leader="underscore" w:pos="6197"/>
        </w:tabs>
        <w:spacing w:after="0"/>
      </w:pPr>
      <w:r>
        <w:t xml:space="preserve">______              ______________________              _______________________    </w:t>
      </w:r>
    </w:p>
    <w:p w:rsidR="00262E34" w:rsidRDefault="00262E34">
      <w:pPr>
        <w:pStyle w:val="20"/>
        <w:shd w:val="clear" w:color="auto" w:fill="auto"/>
        <w:tabs>
          <w:tab w:val="left" w:leader="underscore" w:pos="3907"/>
          <w:tab w:val="left" w:leader="underscore" w:pos="6197"/>
        </w:tabs>
        <w:spacing w:after="1000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(Ф.И.О.)</w:t>
      </w:r>
    </w:p>
    <w:p w:rsidR="00262E34" w:rsidRDefault="00262E34">
      <w:pPr>
        <w:pStyle w:val="20"/>
        <w:shd w:val="clear" w:color="auto" w:fill="auto"/>
        <w:tabs>
          <w:tab w:val="left" w:leader="underscore" w:pos="3907"/>
          <w:tab w:val="left" w:leader="underscore" w:pos="6197"/>
        </w:tabs>
        <w:spacing w:after="1000"/>
      </w:pPr>
    </w:p>
    <w:sectPr w:rsidR="00262E34">
      <w:footnotePr>
        <w:numFmt w:val="chicago"/>
      </w:footnotePr>
      <w:pgSz w:w="11900" w:h="16840"/>
      <w:pgMar w:top="865" w:right="719" w:bottom="411" w:left="1126" w:header="43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66E2" w:rsidRDefault="00FC66E2">
      <w:r>
        <w:separator/>
      </w:r>
    </w:p>
  </w:endnote>
  <w:endnote w:type="continuationSeparator" w:id="0">
    <w:p w:rsidR="00FC66E2" w:rsidRDefault="00FC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2020503070406020304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66E2" w:rsidRDefault="00FC66E2">
      <w:r>
        <w:separator/>
      </w:r>
    </w:p>
  </w:footnote>
  <w:footnote w:type="continuationSeparator" w:id="0">
    <w:p w:rsidR="00FC66E2" w:rsidRDefault="00FC66E2">
      <w:r>
        <w:continuationSeparator/>
      </w:r>
    </w:p>
  </w:footnote>
  <w:footnote w:id="1">
    <w:p w:rsidR="00DC2A7B" w:rsidRDefault="00EF7078">
      <w:pPr>
        <w:pStyle w:val="a4"/>
        <w:shd w:val="clear" w:color="auto" w:fill="auto"/>
        <w:jc w:val="both"/>
      </w:pPr>
      <w:r>
        <w:footnoteRef/>
      </w:r>
      <w:r>
        <w:t xml:space="preserve"> Отражаются все положения нормативного правового акта (проекта нормативного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36551"/>
    <w:multiLevelType w:val="multilevel"/>
    <w:tmpl w:val="297E4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273CC9"/>
    <w:multiLevelType w:val="multilevel"/>
    <w:tmpl w:val="687CB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E136A"/>
    <w:multiLevelType w:val="multilevel"/>
    <w:tmpl w:val="E1283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7B"/>
    <w:rsid w:val="0013527D"/>
    <w:rsid w:val="001A3B69"/>
    <w:rsid w:val="00262E34"/>
    <w:rsid w:val="002D6A82"/>
    <w:rsid w:val="00331BA0"/>
    <w:rsid w:val="00415D30"/>
    <w:rsid w:val="00446A25"/>
    <w:rsid w:val="00480F56"/>
    <w:rsid w:val="00584D0F"/>
    <w:rsid w:val="0061696C"/>
    <w:rsid w:val="00644C22"/>
    <w:rsid w:val="006C3611"/>
    <w:rsid w:val="00840EC5"/>
    <w:rsid w:val="00966DD8"/>
    <w:rsid w:val="00AA72DC"/>
    <w:rsid w:val="00B52640"/>
    <w:rsid w:val="00B701A8"/>
    <w:rsid w:val="00B91CC5"/>
    <w:rsid w:val="00C12052"/>
    <w:rsid w:val="00C60003"/>
    <w:rsid w:val="00C655FC"/>
    <w:rsid w:val="00DC2A7B"/>
    <w:rsid w:val="00E2045C"/>
    <w:rsid w:val="00EF7078"/>
    <w:rsid w:val="00F22B2F"/>
    <w:rsid w:val="00F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C5E6"/>
  <w15:docId w15:val="{ACA2E53D-D60F-4815-8B56-79F81685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22B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B2F"/>
    <w:rPr>
      <w:color w:val="000000"/>
    </w:rPr>
  </w:style>
  <w:style w:type="paragraph" w:styleId="ae">
    <w:name w:val="footer"/>
    <w:basedOn w:val="a"/>
    <w:link w:val="af"/>
    <w:uiPriority w:val="99"/>
    <w:unhideWhenUsed/>
    <w:rsid w:val="00F22B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B2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22B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2B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Абзаково</cp:lastModifiedBy>
  <cp:revision>15</cp:revision>
  <cp:lastPrinted>2023-11-09T05:03:00Z</cp:lastPrinted>
  <dcterms:created xsi:type="dcterms:W3CDTF">2023-11-09T04:13:00Z</dcterms:created>
  <dcterms:modified xsi:type="dcterms:W3CDTF">2023-12-26T10:53:00Z</dcterms:modified>
</cp:coreProperties>
</file>